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38" w:rsidRPr="005809FF" w:rsidRDefault="00AA3238" w:rsidP="00AA3238">
      <w:r>
        <w:rPr>
          <w:noProof/>
          <w:lang w:eastAsia="en-GB"/>
        </w:rPr>
        <w:drawing>
          <wp:inline distT="0" distB="0" distL="0" distR="0" wp14:anchorId="2DA6935B" wp14:editId="6A6FD968">
            <wp:extent cx="3302635" cy="668655"/>
            <wp:effectExtent l="0" t="0" r="0" b="0"/>
            <wp:docPr id="2" name="Picture 2" descr="Daily Ech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y Ech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635" cy="668655"/>
                    </a:xfrm>
                    <a:prstGeom prst="rect">
                      <a:avLst/>
                    </a:prstGeom>
                    <a:noFill/>
                    <a:ln>
                      <a:noFill/>
                    </a:ln>
                  </pic:spPr>
                </pic:pic>
              </a:graphicData>
            </a:graphic>
          </wp:inline>
        </w:drawing>
      </w:r>
    </w:p>
    <w:p w:rsidR="00AA3238" w:rsidRDefault="00AA3238" w:rsidP="00AA3238">
      <w:pPr>
        <w:spacing w:after="120"/>
        <w:rPr>
          <w:b/>
          <w:sz w:val="28"/>
          <w:szCs w:val="28"/>
        </w:rPr>
      </w:pPr>
      <w:r w:rsidRPr="00AA3238">
        <w:rPr>
          <w:b/>
          <w:sz w:val="28"/>
          <w:szCs w:val="28"/>
        </w:rPr>
        <w:t>Hampshire council leader defends decision to thwart devolution plan</w:t>
      </w:r>
    </w:p>
    <w:p w:rsidR="00AA3238" w:rsidRPr="00AA3238" w:rsidRDefault="00AA3238" w:rsidP="00AA3238">
      <w:pPr>
        <w:rPr>
          <w:b/>
          <w:sz w:val="28"/>
          <w:szCs w:val="28"/>
        </w:rPr>
      </w:pPr>
      <w:r w:rsidRPr="005809FF">
        <w:t xml:space="preserve">26 Feb 2017 </w:t>
      </w:r>
      <w:bookmarkStart w:id="0" w:name="_GoBack"/>
      <w:bookmarkEnd w:id="0"/>
    </w:p>
    <w:p w:rsidR="008E0472" w:rsidRDefault="00AA3238" w:rsidP="008E0472">
      <w:pPr>
        <w:spacing w:after="120"/>
        <w:jc w:val="both"/>
        <w:rPr>
          <w:sz w:val="20"/>
          <w:szCs w:val="20"/>
        </w:rPr>
      </w:pPr>
      <w:r w:rsidRPr="008E0472">
        <w:rPr>
          <w:sz w:val="20"/>
          <w:szCs w:val="20"/>
        </w:rPr>
        <w:t xml:space="preserve">The reported 'collapse' of the plans for a so-called Solent City - the Solent Combined Authority - brought sharp criticism from some quarters of the approach by </w:t>
      </w:r>
      <w:hyperlink r:id="rId7" w:tgtFrame="_self" w:history="1">
        <w:r w:rsidRPr="008E0472">
          <w:rPr>
            <w:sz w:val="20"/>
            <w:szCs w:val="20"/>
          </w:rPr>
          <w:t>Hampshire County Council</w:t>
        </w:r>
      </w:hyperlink>
      <w:r w:rsidRPr="008E0472">
        <w:rPr>
          <w:sz w:val="20"/>
          <w:szCs w:val="20"/>
        </w:rPr>
        <w:t xml:space="preserve">. </w:t>
      </w:r>
    </w:p>
    <w:p w:rsidR="008E0472" w:rsidRPr="008E0472" w:rsidRDefault="00AA3238" w:rsidP="008E0472">
      <w:pPr>
        <w:spacing w:after="120"/>
        <w:jc w:val="both"/>
        <w:rPr>
          <w:sz w:val="20"/>
          <w:szCs w:val="20"/>
        </w:rPr>
      </w:pPr>
      <w:r w:rsidRPr="008E0472">
        <w:rPr>
          <w:sz w:val="20"/>
          <w:szCs w:val="20"/>
        </w:rPr>
        <w:t xml:space="preserve">The </w:t>
      </w:r>
      <w:r w:rsidR="008E0472">
        <w:rPr>
          <w:sz w:val="20"/>
          <w:szCs w:val="20"/>
        </w:rPr>
        <w:t>Daily Echo invited the Council'</w:t>
      </w:r>
      <w:r w:rsidRPr="008E0472">
        <w:rPr>
          <w:sz w:val="20"/>
          <w:szCs w:val="20"/>
        </w:rPr>
        <w:t xml:space="preserve"> leader, Councillor Roy Perry to explain his thinking behind the issues around devolution in Hampshire. </w:t>
      </w:r>
    </w:p>
    <w:p w:rsidR="00AA3238" w:rsidRPr="008E0472" w:rsidRDefault="00AA3238" w:rsidP="008E0472">
      <w:pPr>
        <w:spacing w:after="120"/>
        <w:jc w:val="both"/>
        <w:rPr>
          <w:sz w:val="20"/>
          <w:szCs w:val="20"/>
        </w:rPr>
      </w:pPr>
      <w:r w:rsidRPr="008E0472">
        <w:rPr>
          <w:sz w:val="20"/>
          <w:szCs w:val="20"/>
        </w:rPr>
        <w:t xml:space="preserve">Like the Daily Echo, I will only truly believe the Solent Combined Authority devolution deal is dead when </w:t>
      </w:r>
      <w:r w:rsidR="008E0472">
        <w:rPr>
          <w:sz w:val="20"/>
          <w:szCs w:val="20"/>
        </w:rPr>
        <w:t xml:space="preserve">it is confirmed by Government - </w:t>
      </w:r>
      <w:r w:rsidRPr="008E0472">
        <w:rPr>
          <w:sz w:val="20"/>
          <w:szCs w:val="20"/>
        </w:rPr>
        <w:t>we will know for sure in the forthcoming budget</w:t>
      </w:r>
      <w:r w:rsidR="008E0472">
        <w:rPr>
          <w:sz w:val="20"/>
          <w:szCs w:val="20"/>
        </w:rPr>
        <w:t xml:space="preserve">, which I suspect will in fact </w:t>
      </w:r>
      <w:r w:rsidRPr="008E0472">
        <w:rPr>
          <w:sz w:val="20"/>
          <w:szCs w:val="20"/>
        </w:rPr>
        <w:t xml:space="preserve">be its death knell. </w:t>
      </w:r>
    </w:p>
    <w:p w:rsidR="00AA3238" w:rsidRPr="008E0472" w:rsidRDefault="00AA3238" w:rsidP="008E0472">
      <w:pPr>
        <w:spacing w:after="120"/>
        <w:jc w:val="both"/>
        <w:rPr>
          <w:sz w:val="20"/>
          <w:szCs w:val="20"/>
        </w:rPr>
      </w:pPr>
      <w:r w:rsidRPr="008E0472">
        <w:rPr>
          <w:sz w:val="20"/>
          <w:szCs w:val="20"/>
        </w:rPr>
        <w:t xml:space="preserve">Some have tried to blame me for its demise, but when I met the Secretary of State, </w:t>
      </w:r>
      <w:proofErr w:type="spellStart"/>
      <w:r w:rsidRPr="008E0472">
        <w:rPr>
          <w:sz w:val="20"/>
          <w:szCs w:val="20"/>
        </w:rPr>
        <w:t>Sajid</w:t>
      </w:r>
      <w:proofErr w:type="spellEnd"/>
      <w:r w:rsidRPr="008E0472">
        <w:rPr>
          <w:sz w:val="20"/>
          <w:szCs w:val="20"/>
        </w:rPr>
        <w:t xml:space="preserve"> </w:t>
      </w:r>
      <w:proofErr w:type="spellStart"/>
      <w:r w:rsidRPr="008E0472">
        <w:rPr>
          <w:sz w:val="20"/>
          <w:szCs w:val="20"/>
        </w:rPr>
        <w:t>Javid</w:t>
      </w:r>
      <w:proofErr w:type="spellEnd"/>
      <w:r w:rsidRPr="008E0472">
        <w:rPr>
          <w:sz w:val="20"/>
          <w:szCs w:val="20"/>
        </w:rPr>
        <w:t xml:space="preserve">, he was very clear that he only wanted deals where there was genuine agreement. We know the Isle of Wight Leader who signed up over the head of his council has thrown in the towel and resigned. So, that takes the Island out of the deal, which really finished the three-council pact. It was surely never correct for the two cities to think they could ignore their Hampshire neighbours as we are interdependent. If that separation deal is indeed dead, the key question is where does that leave this whole area? </w:t>
      </w:r>
      <w:r w:rsidR="008E0472">
        <w:rPr>
          <w:sz w:val="20"/>
          <w:szCs w:val="20"/>
        </w:rPr>
        <w:t>Do we stay as we are</w:t>
      </w:r>
      <w:r w:rsidRPr="008E0472">
        <w:rPr>
          <w:sz w:val="20"/>
          <w:szCs w:val="20"/>
        </w:rPr>
        <w:t xml:space="preserve"> or can we map a future together? </w:t>
      </w:r>
    </w:p>
    <w:p w:rsidR="008E0472" w:rsidRDefault="00AA3238" w:rsidP="008E0472">
      <w:pPr>
        <w:spacing w:after="120"/>
        <w:jc w:val="both"/>
        <w:rPr>
          <w:sz w:val="20"/>
          <w:szCs w:val="20"/>
        </w:rPr>
      </w:pPr>
      <w:r w:rsidRPr="008E0472">
        <w:rPr>
          <w:sz w:val="20"/>
          <w:szCs w:val="20"/>
        </w:rPr>
        <w:t xml:space="preserve">Devolution should mean the transfer of power and resources from central to local government. Sadly, in England as it has played out, it has caused confusion across the country, with many areas hugely disappointed by what they were actually offered – more government control not less, very few real powers passed down, money actually being taken away with one hand, more than was ever being offered with the other hand. </w:t>
      </w:r>
    </w:p>
    <w:p w:rsidR="00AA3238" w:rsidRPr="008E0472" w:rsidRDefault="00AA3238" w:rsidP="008E0472">
      <w:pPr>
        <w:spacing w:after="120"/>
        <w:jc w:val="both"/>
        <w:rPr>
          <w:sz w:val="20"/>
          <w:szCs w:val="20"/>
        </w:rPr>
      </w:pPr>
      <w:r w:rsidRPr="008E0472">
        <w:rPr>
          <w:sz w:val="20"/>
          <w:szCs w:val="20"/>
        </w:rPr>
        <w:t xml:space="preserve">It also comes with a new imposed layer of expensive bureaucracy in the form of a mayor. A single person with unknown but potentially significant power – locally elected but able to override local councils - with powers decided by Ministers in Whitehall rather than local people. </w:t>
      </w:r>
    </w:p>
    <w:p w:rsidR="00AA3238" w:rsidRPr="008E0472" w:rsidRDefault="00AA3238" w:rsidP="008E0472">
      <w:pPr>
        <w:spacing w:after="120"/>
        <w:jc w:val="both"/>
        <w:rPr>
          <w:sz w:val="20"/>
          <w:szCs w:val="20"/>
        </w:rPr>
      </w:pPr>
      <w:r w:rsidRPr="008E0472">
        <w:rPr>
          <w:sz w:val="20"/>
          <w:szCs w:val="20"/>
        </w:rPr>
        <w:t xml:space="preserve">In reality residents care about bread-and-butter issues like jobs for local people, how our children are doing, the state of the roads and the quality of care for the sick and vulnerable rather than extra bureaucracy. The Solent proposal was a bad deal for residents and businesses. In return for little power and plenty of strings, the deal would have isolated the Solent’s economies from the wider county and broken up the county highways service - one of the best in the country. Inevitably it was the beginning of a route to dismantle other high-performing and efficient county services on which all our residents depend. </w:t>
      </w:r>
    </w:p>
    <w:p w:rsidR="00AA3238" w:rsidRPr="008E0472" w:rsidRDefault="00AA3238" w:rsidP="008E0472">
      <w:pPr>
        <w:spacing w:after="120"/>
        <w:jc w:val="both"/>
        <w:rPr>
          <w:sz w:val="20"/>
          <w:szCs w:val="20"/>
        </w:rPr>
      </w:pPr>
      <w:r w:rsidRPr="008E0472">
        <w:rPr>
          <w:sz w:val="20"/>
          <w:szCs w:val="20"/>
        </w:rPr>
        <w:t xml:space="preserve">I was also profoundly concerned that the Solent City proponents wanted to use an un-bankable promise of £30m for 30 years to take out a £500m mortgage, saddling future council taxpayers with a 30-year interest bill and the risk a future government might decide to end the annual payments. It was a ‘spend today’ strategy which at best would leave us with no new investment in a few years, at worst would have left us with unfunded debt. I couldn’t sanction such an approach. Nor were there any guarantees that other grants to local government or the LEPs would be safeguarded. </w:t>
      </w:r>
    </w:p>
    <w:p w:rsidR="008E0472" w:rsidRDefault="00AA3238" w:rsidP="008E0472">
      <w:pPr>
        <w:spacing w:after="120"/>
        <w:jc w:val="both"/>
        <w:rPr>
          <w:sz w:val="20"/>
          <w:szCs w:val="20"/>
        </w:rPr>
      </w:pPr>
      <w:r w:rsidRPr="008E0472">
        <w:rPr>
          <w:sz w:val="20"/>
          <w:szCs w:val="20"/>
        </w:rPr>
        <w:lastRenderedPageBreak/>
        <w:t xml:space="preserve">That £500m might seem a lot to some but it would have to cover 30 years. To put it in perspective, the County Council plans to spend more than £500m in the next three years alone on schemes including </w:t>
      </w:r>
      <w:proofErr w:type="spellStart"/>
      <w:r w:rsidRPr="008E0472">
        <w:rPr>
          <w:sz w:val="20"/>
          <w:szCs w:val="20"/>
        </w:rPr>
        <w:t>Newgate</w:t>
      </w:r>
      <w:proofErr w:type="spellEnd"/>
      <w:r w:rsidRPr="008E0472">
        <w:rPr>
          <w:sz w:val="20"/>
          <w:szCs w:val="20"/>
        </w:rPr>
        <w:t xml:space="preserve"> Lane south, </w:t>
      </w:r>
      <w:hyperlink r:id="rId8" w:tgtFrame="_self" w:history="1">
        <w:r w:rsidRPr="008E0472">
          <w:rPr>
            <w:sz w:val="20"/>
            <w:szCs w:val="20"/>
          </w:rPr>
          <w:t>Redbridge</w:t>
        </w:r>
      </w:hyperlink>
      <w:r w:rsidRPr="008E0472">
        <w:rPr>
          <w:sz w:val="20"/>
          <w:szCs w:val="20"/>
        </w:rPr>
        <w:t xml:space="preserve"> Lane roundabout and </w:t>
      </w:r>
      <w:hyperlink r:id="rId9" w:tgtFrame="_self" w:history="1">
        <w:proofErr w:type="spellStart"/>
        <w:r w:rsidRPr="008E0472">
          <w:rPr>
            <w:sz w:val="20"/>
            <w:szCs w:val="20"/>
          </w:rPr>
          <w:t>Stubbington</w:t>
        </w:r>
        <w:proofErr w:type="spellEnd"/>
      </w:hyperlink>
      <w:r w:rsidRPr="008E0472">
        <w:rPr>
          <w:sz w:val="20"/>
          <w:szCs w:val="20"/>
        </w:rPr>
        <w:t xml:space="preserve"> Bypass, with no risk to taxpayers whatsoever. Fundamentally, the Solent economy should not be cut off from the rest of the county to which it is so strongly linked. </w:t>
      </w:r>
    </w:p>
    <w:p w:rsidR="00AA3238" w:rsidRPr="008E0472" w:rsidRDefault="008E0472" w:rsidP="008E0472">
      <w:pPr>
        <w:spacing w:after="120"/>
        <w:jc w:val="both"/>
        <w:rPr>
          <w:sz w:val="20"/>
          <w:szCs w:val="20"/>
        </w:rPr>
      </w:pPr>
      <w:hyperlink r:id="rId10" w:tgtFrame="_self" w:history="1">
        <w:r w:rsidR="00AA3238" w:rsidRPr="008E0472">
          <w:rPr>
            <w:sz w:val="20"/>
            <w:szCs w:val="20"/>
          </w:rPr>
          <w:t>Southampton</w:t>
        </w:r>
      </w:hyperlink>
      <w:r w:rsidR="00AA3238" w:rsidRPr="008E0472">
        <w:rPr>
          <w:sz w:val="20"/>
          <w:szCs w:val="20"/>
        </w:rPr>
        <w:t xml:space="preserve"> has strong links with </w:t>
      </w:r>
      <w:hyperlink r:id="rId11" w:tgtFrame="_blank" w:history="1">
        <w:r w:rsidR="00AA3238" w:rsidRPr="008E0472">
          <w:rPr>
            <w:sz w:val="20"/>
            <w:szCs w:val="20"/>
          </w:rPr>
          <w:t>Eastleigh</w:t>
        </w:r>
      </w:hyperlink>
      <w:r w:rsidR="00AA3238" w:rsidRPr="008E0472">
        <w:rPr>
          <w:sz w:val="20"/>
          <w:szCs w:val="20"/>
        </w:rPr>
        <w:t xml:space="preserve"> and other parts of the Solent. But it has equally important links to the districts to the north and the west. In transport terms alone, Southampton’s prosperity is heavily dependent on projects outside the contrived Solent boundary and the unreliable devolution funding. The South West Main Line and M3 to </w:t>
      </w:r>
      <w:hyperlink r:id="rId12" w:tgtFrame="_blank" w:history="1">
        <w:r w:rsidR="00AA3238" w:rsidRPr="008E0472">
          <w:rPr>
            <w:sz w:val="20"/>
            <w:szCs w:val="20"/>
          </w:rPr>
          <w:t>Winchester</w:t>
        </w:r>
      </w:hyperlink>
      <w:r w:rsidR="00AA3238" w:rsidRPr="008E0472">
        <w:rPr>
          <w:sz w:val="20"/>
          <w:szCs w:val="20"/>
        </w:rPr>
        <w:t xml:space="preserve"> and London, the routes west to the </w:t>
      </w:r>
      <w:hyperlink r:id="rId13" w:tgtFrame="_blank" w:history="1">
        <w:r w:rsidR="00AA3238" w:rsidRPr="008E0472">
          <w:rPr>
            <w:sz w:val="20"/>
            <w:szCs w:val="20"/>
          </w:rPr>
          <w:t>New Forest</w:t>
        </w:r>
      </w:hyperlink>
      <w:r w:rsidR="00AA3238" w:rsidRPr="008E0472">
        <w:rPr>
          <w:sz w:val="20"/>
          <w:szCs w:val="20"/>
        </w:rPr>
        <w:t xml:space="preserve"> and Salisbury, and the critically important corridor from the Port to the Midlands, all need upgrades far beyond the M27 and the Solent. An isolated and introverted Solent would have less influence on these issues outside its boundary. </w:t>
      </w:r>
    </w:p>
    <w:p w:rsidR="00AA3238" w:rsidRPr="008E0472" w:rsidRDefault="00AA3238" w:rsidP="008E0472">
      <w:pPr>
        <w:spacing w:after="120"/>
        <w:jc w:val="both"/>
        <w:rPr>
          <w:sz w:val="20"/>
          <w:szCs w:val="20"/>
        </w:rPr>
      </w:pPr>
      <w:r w:rsidRPr="008E0472">
        <w:rPr>
          <w:sz w:val="20"/>
          <w:szCs w:val="20"/>
        </w:rPr>
        <w:t>We need to take careful note that based on GVA per head, the Southampton economy was 25% more prosperous than the UK average in 1997, but has since dropped to 7% below. Meanwhile by contrast the Hampshire economy has been advancing, improving from 5% ahead of the UK average in 1997 to 7% ahead now. Post-</w:t>
      </w:r>
      <w:proofErr w:type="spellStart"/>
      <w:r w:rsidRPr="008E0472">
        <w:rPr>
          <w:sz w:val="20"/>
          <w:szCs w:val="20"/>
        </w:rPr>
        <w:t>Brexit</w:t>
      </w:r>
      <w:proofErr w:type="spellEnd"/>
      <w:r w:rsidRPr="008E0472">
        <w:rPr>
          <w:sz w:val="20"/>
          <w:szCs w:val="20"/>
        </w:rPr>
        <w:t xml:space="preserve">, a city such as Southampton needs to seek benefits from new trading relationships with the rest of the world, but also needs to work on a wider stage at home with greater influence, rather than to create new internal borders. </w:t>
      </w:r>
    </w:p>
    <w:p w:rsidR="00AA3238" w:rsidRPr="008E0472" w:rsidRDefault="00AA3238" w:rsidP="008E0472">
      <w:pPr>
        <w:spacing w:after="120"/>
        <w:jc w:val="both"/>
        <w:rPr>
          <w:sz w:val="20"/>
          <w:szCs w:val="20"/>
        </w:rPr>
      </w:pPr>
      <w:r w:rsidRPr="008E0472">
        <w:rPr>
          <w:sz w:val="20"/>
          <w:szCs w:val="20"/>
        </w:rPr>
        <w:t xml:space="preserve">Public services for Hampshire residents would have been damaged by the deal. It would have immediately split the Hampshire Highways service in two, with roads in the Solent area handed to the mayor, incredibly with powers to introduce road-charging! This would have caused massive disruption as the county council would have had to stop repairing roads and withdraw funding for schemes if districts had joined. Highways would have been just the first service to be transferred. Undoubtedly more power would pass to mayors over time. The rest of the county would risk diminished services for children and especially for the elderly. </w:t>
      </w:r>
    </w:p>
    <w:p w:rsidR="008E0472" w:rsidRDefault="00AA3238" w:rsidP="008E0472">
      <w:pPr>
        <w:spacing w:after="120"/>
        <w:jc w:val="both"/>
        <w:rPr>
          <w:sz w:val="20"/>
          <w:szCs w:val="20"/>
        </w:rPr>
      </w:pPr>
      <w:r w:rsidRPr="008E0472">
        <w:rPr>
          <w:sz w:val="20"/>
          <w:szCs w:val="20"/>
        </w:rPr>
        <w:t xml:space="preserve">I want us all to consider a sensible way forward for the good of all – using our collective powers to make a strategic difference. </w:t>
      </w:r>
    </w:p>
    <w:p w:rsidR="00AA3238" w:rsidRPr="008E0472" w:rsidRDefault="00AA3238" w:rsidP="008E0472">
      <w:pPr>
        <w:spacing w:after="120"/>
        <w:jc w:val="both"/>
        <w:rPr>
          <w:sz w:val="20"/>
          <w:szCs w:val="20"/>
        </w:rPr>
      </w:pPr>
      <w:r w:rsidRPr="008E0472">
        <w:rPr>
          <w:sz w:val="20"/>
          <w:szCs w:val="20"/>
        </w:rPr>
        <w:t xml:space="preserve">I set out my suggested wish list below. There may be other ideas. And it may be that we can only do one or two of these. </w:t>
      </w:r>
    </w:p>
    <w:p w:rsidR="00AA3238" w:rsidRPr="008E0472" w:rsidRDefault="00AA3238" w:rsidP="008E0472">
      <w:pPr>
        <w:spacing w:after="120"/>
        <w:ind w:left="720"/>
        <w:jc w:val="both"/>
        <w:rPr>
          <w:sz w:val="20"/>
          <w:szCs w:val="20"/>
        </w:rPr>
      </w:pPr>
      <w:r w:rsidRPr="008E0472">
        <w:rPr>
          <w:sz w:val="20"/>
          <w:szCs w:val="20"/>
        </w:rPr>
        <w:t xml:space="preserve">• </w:t>
      </w:r>
      <w:r w:rsidRPr="008E0472">
        <w:rPr>
          <w:b/>
          <w:sz w:val="20"/>
          <w:szCs w:val="20"/>
        </w:rPr>
        <w:t>Health and Care</w:t>
      </w:r>
      <w:r w:rsidRPr="008E0472">
        <w:rPr>
          <w:sz w:val="20"/>
          <w:szCs w:val="20"/>
        </w:rPr>
        <w:t xml:space="preserve">: We should join forces, to work with our NHS local partners to review and implement the new Sustainability and Transformation Plan (STP) which is itself a pan Hampshire plan. We can do this in a way that does not interfere with local control but uses our shared strategic influence to get the best deal for our wider area and finally put some local democracy into the NHS. </w:t>
      </w:r>
    </w:p>
    <w:p w:rsidR="00AA3238" w:rsidRPr="008E0472" w:rsidRDefault="00AA3238" w:rsidP="008E0472">
      <w:pPr>
        <w:spacing w:after="120"/>
        <w:ind w:left="720"/>
        <w:jc w:val="both"/>
        <w:rPr>
          <w:sz w:val="20"/>
          <w:szCs w:val="20"/>
        </w:rPr>
      </w:pPr>
      <w:r w:rsidRPr="008E0472">
        <w:rPr>
          <w:sz w:val="20"/>
          <w:szCs w:val="20"/>
        </w:rPr>
        <w:t xml:space="preserve">• </w:t>
      </w:r>
      <w:r w:rsidRPr="008E0472">
        <w:rPr>
          <w:b/>
          <w:sz w:val="20"/>
          <w:szCs w:val="20"/>
        </w:rPr>
        <w:t>Economy</w:t>
      </w:r>
      <w:r w:rsidRPr="008E0472">
        <w:rPr>
          <w:sz w:val="20"/>
          <w:szCs w:val="20"/>
        </w:rPr>
        <w:t xml:space="preserve">: Bearing in mind just how much all parts of this whole area, the county, the island and the cities, are economically dependent upon each other, it is surely </w:t>
      </w:r>
      <w:proofErr w:type="gramStart"/>
      <w:r w:rsidRPr="008E0472">
        <w:rPr>
          <w:sz w:val="20"/>
          <w:szCs w:val="20"/>
        </w:rPr>
        <w:t>time</w:t>
      </w:r>
      <w:proofErr w:type="gramEnd"/>
      <w:r w:rsidRPr="008E0472">
        <w:rPr>
          <w:sz w:val="20"/>
          <w:szCs w:val="20"/>
        </w:rPr>
        <w:t xml:space="preserve"> we drew our capacity together to plan for the post-</w:t>
      </w:r>
      <w:proofErr w:type="spellStart"/>
      <w:r w:rsidRPr="008E0472">
        <w:rPr>
          <w:sz w:val="20"/>
          <w:szCs w:val="20"/>
        </w:rPr>
        <w:t>Brexit</w:t>
      </w:r>
      <w:proofErr w:type="spellEnd"/>
      <w:r w:rsidRPr="008E0472">
        <w:rPr>
          <w:sz w:val="20"/>
          <w:szCs w:val="20"/>
        </w:rPr>
        <w:t xml:space="preserve"> economy with our local businesses to open up our potential ensuring the whole prospers. </w:t>
      </w:r>
    </w:p>
    <w:p w:rsidR="00AA3238" w:rsidRPr="008E0472" w:rsidRDefault="00AA3238" w:rsidP="008E0472">
      <w:pPr>
        <w:spacing w:after="120"/>
        <w:ind w:left="720"/>
        <w:jc w:val="both"/>
        <w:rPr>
          <w:sz w:val="20"/>
          <w:szCs w:val="20"/>
        </w:rPr>
      </w:pPr>
      <w:bookmarkStart w:id="1" w:name="articleContinue"/>
      <w:bookmarkEnd w:id="1"/>
      <w:r w:rsidRPr="008E0472">
        <w:rPr>
          <w:b/>
          <w:sz w:val="20"/>
          <w:szCs w:val="20"/>
        </w:rPr>
        <w:t>• Further Education and Skills</w:t>
      </w:r>
      <w:r w:rsidRPr="008E0472">
        <w:rPr>
          <w:sz w:val="20"/>
          <w:szCs w:val="20"/>
        </w:rPr>
        <w:t xml:space="preserve">: To enable that economic growth we must press on with the development of our skills base – especially vocational and technical skills. This area is blessed with some of the finest higher and further </w:t>
      </w:r>
      <w:hyperlink r:id="rId14" w:tgtFrame="_blank" w:history="1">
        <w:r w:rsidRPr="008E0472">
          <w:rPr>
            <w:sz w:val="20"/>
            <w:szCs w:val="20"/>
          </w:rPr>
          <w:t>education</w:t>
        </w:r>
      </w:hyperlink>
      <w:r w:rsidRPr="008E0472">
        <w:rPr>
          <w:sz w:val="20"/>
          <w:szCs w:val="20"/>
        </w:rPr>
        <w:t xml:space="preserve"> institutions in the country. While we respect their independence, surely we can together craft a better role for local government to help better connect them with the needs of our </w:t>
      </w:r>
      <w:hyperlink r:id="rId15" w:tgtFrame="_blank" w:history="1">
        <w:r w:rsidRPr="008E0472">
          <w:rPr>
            <w:sz w:val="20"/>
            <w:szCs w:val="20"/>
          </w:rPr>
          <w:t>business</w:t>
        </w:r>
      </w:hyperlink>
      <w:r w:rsidRPr="008E0472">
        <w:rPr>
          <w:sz w:val="20"/>
          <w:szCs w:val="20"/>
        </w:rPr>
        <w:t xml:space="preserve"> community and residents. </w:t>
      </w:r>
    </w:p>
    <w:p w:rsidR="00AA3238" w:rsidRPr="008E0472" w:rsidRDefault="00AA3238" w:rsidP="008E0472">
      <w:pPr>
        <w:spacing w:after="120"/>
        <w:ind w:left="720"/>
        <w:jc w:val="both"/>
        <w:rPr>
          <w:sz w:val="20"/>
          <w:szCs w:val="20"/>
        </w:rPr>
      </w:pPr>
      <w:r w:rsidRPr="008E0472">
        <w:rPr>
          <w:b/>
          <w:sz w:val="20"/>
          <w:szCs w:val="20"/>
        </w:rPr>
        <w:lastRenderedPageBreak/>
        <w:t>• Transport</w:t>
      </w:r>
      <w:r w:rsidRPr="008E0472">
        <w:rPr>
          <w:sz w:val="20"/>
          <w:szCs w:val="20"/>
        </w:rPr>
        <w:t xml:space="preserve">: Aside from our infrastructure needs, we must be able to collaborate better, perhaps through an area-wide passenger transport executive, to ensure we are maximising precious resources to help our residents travel and keep this crucial whole economy going. </w:t>
      </w:r>
    </w:p>
    <w:p w:rsidR="00AA3238" w:rsidRPr="008E0472" w:rsidRDefault="00AA3238" w:rsidP="008E0472">
      <w:pPr>
        <w:spacing w:after="120"/>
        <w:ind w:left="720"/>
        <w:jc w:val="both"/>
        <w:rPr>
          <w:sz w:val="20"/>
          <w:szCs w:val="20"/>
        </w:rPr>
      </w:pPr>
      <w:r w:rsidRPr="008E0472">
        <w:rPr>
          <w:sz w:val="20"/>
          <w:szCs w:val="20"/>
        </w:rPr>
        <w:t xml:space="preserve">• </w:t>
      </w:r>
      <w:r w:rsidRPr="008E0472">
        <w:rPr>
          <w:b/>
          <w:sz w:val="20"/>
          <w:szCs w:val="20"/>
        </w:rPr>
        <w:t>Planning</w:t>
      </w:r>
      <w:r w:rsidRPr="008E0472">
        <w:rPr>
          <w:sz w:val="20"/>
          <w:szCs w:val="20"/>
        </w:rPr>
        <w:t xml:space="preserve">: Maybe the time has come to replace PUSH which has had some success but also more than its share of problems with a pan Hampshire Partnership rather than an “Urban” partnership with that aim again of meeting our residents and businesses needs and also better protect the </w:t>
      </w:r>
      <w:hyperlink r:id="rId16" w:tgtFrame="_blank" w:history="1">
        <w:r w:rsidRPr="008E0472">
          <w:rPr>
            <w:sz w:val="20"/>
            <w:szCs w:val="20"/>
          </w:rPr>
          <w:t>environment</w:t>
        </w:r>
      </w:hyperlink>
      <w:r w:rsidRPr="008E0472">
        <w:rPr>
          <w:sz w:val="20"/>
          <w:szCs w:val="20"/>
        </w:rPr>
        <w:t xml:space="preserve">. </w:t>
      </w:r>
    </w:p>
    <w:p w:rsidR="00AA3238" w:rsidRPr="008E0472" w:rsidRDefault="00AA3238" w:rsidP="00AA3238">
      <w:pPr>
        <w:jc w:val="both"/>
        <w:rPr>
          <w:sz w:val="20"/>
          <w:szCs w:val="20"/>
        </w:rPr>
      </w:pPr>
      <w:r w:rsidRPr="008E0472">
        <w:rPr>
          <w:sz w:val="20"/>
          <w:szCs w:val="20"/>
        </w:rPr>
        <w:t xml:space="preserve">United we will prosper but divided we will surely fail. We have to show to London and whoever is in command at Westminster and Whitehall that we are big enough to do more ourselves. </w:t>
      </w:r>
    </w:p>
    <w:sectPr w:rsidR="00AA3238" w:rsidRPr="008E0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38"/>
    <w:rsid w:val="002D0A52"/>
    <w:rsid w:val="008E0472"/>
    <w:rsid w:val="00AA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7844">
      <w:bodyDiv w:val="1"/>
      <w:marLeft w:val="0"/>
      <w:marRight w:val="0"/>
      <w:marTop w:val="3750"/>
      <w:marBottom w:val="0"/>
      <w:divBdr>
        <w:top w:val="none" w:sz="0" w:space="0" w:color="auto"/>
        <w:left w:val="none" w:sz="0" w:space="0" w:color="auto"/>
        <w:bottom w:val="none" w:sz="0" w:space="0" w:color="auto"/>
        <w:right w:val="none" w:sz="0" w:space="0" w:color="auto"/>
      </w:divBdr>
      <w:divsChild>
        <w:div w:id="1009678488">
          <w:marLeft w:val="0"/>
          <w:marRight w:val="0"/>
          <w:marTop w:val="0"/>
          <w:marBottom w:val="0"/>
          <w:divBdr>
            <w:top w:val="none" w:sz="0" w:space="0" w:color="auto"/>
            <w:left w:val="none" w:sz="0" w:space="0" w:color="auto"/>
            <w:bottom w:val="none" w:sz="0" w:space="0" w:color="auto"/>
            <w:right w:val="none" w:sz="0" w:space="0" w:color="auto"/>
          </w:divBdr>
          <w:divsChild>
            <w:div w:id="1682514700">
              <w:marLeft w:val="0"/>
              <w:marRight w:val="0"/>
              <w:marTop w:val="0"/>
              <w:marBottom w:val="0"/>
              <w:divBdr>
                <w:top w:val="none" w:sz="0" w:space="0" w:color="auto"/>
                <w:left w:val="none" w:sz="0" w:space="0" w:color="auto"/>
                <w:bottom w:val="none" w:sz="0" w:space="0" w:color="auto"/>
                <w:right w:val="none" w:sz="0" w:space="0" w:color="auto"/>
              </w:divBdr>
            </w:div>
            <w:div w:id="2017266353">
              <w:marLeft w:val="0"/>
              <w:marRight w:val="0"/>
              <w:marTop w:val="0"/>
              <w:marBottom w:val="0"/>
              <w:divBdr>
                <w:top w:val="none" w:sz="0" w:space="0" w:color="auto"/>
                <w:left w:val="none" w:sz="0" w:space="0" w:color="auto"/>
                <w:bottom w:val="none" w:sz="0" w:space="0" w:color="auto"/>
                <w:right w:val="none" w:sz="0" w:space="0" w:color="auto"/>
              </w:divBdr>
              <w:divsChild>
                <w:div w:id="782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382">
          <w:marLeft w:val="0"/>
          <w:marRight w:val="0"/>
          <w:marTop w:val="0"/>
          <w:marBottom w:val="0"/>
          <w:divBdr>
            <w:top w:val="none" w:sz="0" w:space="0" w:color="auto"/>
            <w:left w:val="none" w:sz="0" w:space="0" w:color="auto"/>
            <w:bottom w:val="none" w:sz="0" w:space="0" w:color="auto"/>
            <w:right w:val="none" w:sz="0" w:space="0" w:color="auto"/>
          </w:divBdr>
          <w:divsChild>
            <w:div w:id="28533717">
              <w:marLeft w:val="0"/>
              <w:marRight w:val="0"/>
              <w:marTop w:val="0"/>
              <w:marBottom w:val="0"/>
              <w:divBdr>
                <w:top w:val="none" w:sz="0" w:space="0" w:color="auto"/>
                <w:left w:val="none" w:sz="0" w:space="0" w:color="auto"/>
                <w:bottom w:val="none" w:sz="0" w:space="0" w:color="auto"/>
                <w:right w:val="none" w:sz="0" w:space="0" w:color="auto"/>
              </w:divBdr>
              <w:divsChild>
                <w:div w:id="681586261">
                  <w:marLeft w:val="0"/>
                  <w:marRight w:val="0"/>
                  <w:marTop w:val="0"/>
                  <w:marBottom w:val="0"/>
                  <w:divBdr>
                    <w:top w:val="none" w:sz="0" w:space="0" w:color="auto"/>
                    <w:left w:val="none" w:sz="0" w:space="0" w:color="auto"/>
                    <w:bottom w:val="none" w:sz="0" w:space="0" w:color="auto"/>
                    <w:right w:val="none" w:sz="0" w:space="0" w:color="auto"/>
                  </w:divBdr>
                  <w:divsChild>
                    <w:div w:id="774981902">
                      <w:marLeft w:val="0"/>
                      <w:marRight w:val="0"/>
                      <w:marTop w:val="0"/>
                      <w:marBottom w:val="0"/>
                      <w:divBdr>
                        <w:top w:val="none" w:sz="0" w:space="0" w:color="auto"/>
                        <w:left w:val="none" w:sz="0" w:space="0" w:color="auto"/>
                        <w:bottom w:val="none" w:sz="0" w:space="0" w:color="auto"/>
                        <w:right w:val="none" w:sz="0" w:space="0" w:color="auto"/>
                      </w:divBdr>
                      <w:divsChild>
                        <w:div w:id="1833793892">
                          <w:marLeft w:val="0"/>
                          <w:marRight w:val="0"/>
                          <w:marTop w:val="0"/>
                          <w:marBottom w:val="0"/>
                          <w:divBdr>
                            <w:top w:val="none" w:sz="0" w:space="0" w:color="auto"/>
                            <w:left w:val="none" w:sz="0" w:space="0" w:color="auto"/>
                            <w:bottom w:val="none" w:sz="0" w:space="0" w:color="auto"/>
                            <w:right w:val="none" w:sz="0" w:space="0" w:color="auto"/>
                          </w:divBdr>
                          <w:divsChild>
                            <w:div w:id="1899630859">
                              <w:marLeft w:val="0"/>
                              <w:marRight w:val="0"/>
                              <w:marTop w:val="0"/>
                              <w:marBottom w:val="0"/>
                              <w:divBdr>
                                <w:top w:val="single" w:sz="12" w:space="0" w:color="FFFFFF"/>
                                <w:left w:val="single" w:sz="12" w:space="0" w:color="FFFFFF"/>
                                <w:bottom w:val="single" w:sz="12" w:space="0" w:color="FFFFFF"/>
                                <w:right w:val="single" w:sz="12" w:space="0" w:color="FFFFFF"/>
                              </w:divBdr>
                              <w:divsChild>
                                <w:div w:id="2405329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730047">
                          <w:marLeft w:val="0"/>
                          <w:marRight w:val="0"/>
                          <w:marTop w:val="0"/>
                          <w:marBottom w:val="0"/>
                          <w:divBdr>
                            <w:top w:val="none" w:sz="0" w:space="0" w:color="auto"/>
                            <w:left w:val="none" w:sz="0" w:space="0" w:color="auto"/>
                            <w:bottom w:val="none" w:sz="0" w:space="0" w:color="auto"/>
                            <w:right w:val="none" w:sz="0" w:space="0" w:color="auto"/>
                          </w:divBdr>
                          <w:divsChild>
                            <w:div w:id="1081097012">
                              <w:marLeft w:val="0"/>
                              <w:marRight w:val="0"/>
                              <w:marTop w:val="0"/>
                              <w:marBottom w:val="0"/>
                              <w:divBdr>
                                <w:top w:val="single" w:sz="12" w:space="0" w:color="FFFFFF"/>
                                <w:left w:val="single" w:sz="12" w:space="0" w:color="FFFFFF"/>
                                <w:bottom w:val="single" w:sz="12" w:space="0" w:color="FFFFFF"/>
                                <w:right w:val="single" w:sz="12" w:space="0" w:color="FFFFFF"/>
                              </w:divBdr>
                              <w:divsChild>
                                <w:div w:id="437410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1381058">
                      <w:marLeft w:val="0"/>
                      <w:marRight w:val="0"/>
                      <w:marTop w:val="0"/>
                      <w:marBottom w:val="0"/>
                      <w:divBdr>
                        <w:top w:val="none" w:sz="0" w:space="0" w:color="auto"/>
                        <w:left w:val="none" w:sz="0" w:space="0" w:color="auto"/>
                        <w:bottom w:val="none" w:sz="0" w:space="0" w:color="auto"/>
                        <w:right w:val="none" w:sz="0" w:space="0" w:color="auto"/>
                      </w:divBdr>
                      <w:divsChild>
                        <w:div w:id="1090662660">
                          <w:marLeft w:val="0"/>
                          <w:marRight w:val="0"/>
                          <w:marTop w:val="0"/>
                          <w:marBottom w:val="0"/>
                          <w:divBdr>
                            <w:top w:val="none" w:sz="0" w:space="0" w:color="auto"/>
                            <w:left w:val="none" w:sz="0" w:space="0" w:color="auto"/>
                            <w:bottom w:val="none" w:sz="0" w:space="0" w:color="auto"/>
                            <w:right w:val="none" w:sz="0" w:space="0" w:color="auto"/>
                          </w:divBdr>
                        </w:div>
                      </w:divsChild>
                    </w:div>
                    <w:div w:id="2092238330">
                      <w:marLeft w:val="0"/>
                      <w:marRight w:val="0"/>
                      <w:marTop w:val="0"/>
                      <w:marBottom w:val="0"/>
                      <w:divBdr>
                        <w:top w:val="none" w:sz="0" w:space="0" w:color="auto"/>
                        <w:left w:val="none" w:sz="0" w:space="0" w:color="auto"/>
                        <w:bottom w:val="none" w:sz="0" w:space="0" w:color="auto"/>
                        <w:right w:val="none" w:sz="0" w:space="0" w:color="auto"/>
                      </w:divBdr>
                    </w:div>
                    <w:div w:id="1595045499">
                      <w:marLeft w:val="0"/>
                      <w:marRight w:val="0"/>
                      <w:marTop w:val="0"/>
                      <w:marBottom w:val="0"/>
                      <w:divBdr>
                        <w:top w:val="none" w:sz="0" w:space="0" w:color="auto"/>
                        <w:left w:val="none" w:sz="0" w:space="0" w:color="auto"/>
                        <w:bottom w:val="none" w:sz="0" w:space="0" w:color="auto"/>
                        <w:right w:val="none" w:sz="0" w:space="0" w:color="auto"/>
                      </w:divBdr>
                    </w:div>
                    <w:div w:id="108740456">
                      <w:marLeft w:val="0"/>
                      <w:marRight w:val="0"/>
                      <w:marTop w:val="0"/>
                      <w:marBottom w:val="0"/>
                      <w:divBdr>
                        <w:top w:val="none" w:sz="0" w:space="0" w:color="auto"/>
                        <w:left w:val="none" w:sz="0" w:space="0" w:color="auto"/>
                        <w:bottom w:val="none" w:sz="0" w:space="0" w:color="auto"/>
                        <w:right w:val="none" w:sz="0" w:space="0" w:color="auto"/>
                      </w:divBdr>
                    </w:div>
                    <w:div w:id="4670950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sChild>
                        <w:div w:id="150027579">
                          <w:marLeft w:val="-225"/>
                          <w:marRight w:val="-225"/>
                          <w:marTop w:val="0"/>
                          <w:marBottom w:val="75"/>
                          <w:divBdr>
                            <w:top w:val="none" w:sz="0" w:space="0" w:color="auto"/>
                            <w:left w:val="none" w:sz="0" w:space="0" w:color="auto"/>
                            <w:bottom w:val="single" w:sz="6" w:space="11" w:color="auto"/>
                            <w:right w:val="none" w:sz="0" w:space="0" w:color="auto"/>
                          </w:divBdr>
                          <w:divsChild>
                            <w:div w:id="1900087430">
                              <w:marLeft w:val="0"/>
                              <w:marRight w:val="0"/>
                              <w:marTop w:val="0"/>
                              <w:marBottom w:val="0"/>
                              <w:divBdr>
                                <w:top w:val="none" w:sz="0" w:space="0" w:color="auto"/>
                                <w:left w:val="none" w:sz="0" w:space="0" w:color="auto"/>
                                <w:bottom w:val="none" w:sz="0" w:space="0" w:color="auto"/>
                                <w:right w:val="none" w:sz="0" w:space="0" w:color="auto"/>
                              </w:divBdr>
                            </w:div>
                          </w:divsChild>
                        </w:div>
                        <w:div w:id="175772770">
                          <w:marLeft w:val="-225"/>
                          <w:marRight w:val="-225"/>
                          <w:marTop w:val="0"/>
                          <w:marBottom w:val="75"/>
                          <w:divBdr>
                            <w:top w:val="none" w:sz="0" w:space="0" w:color="auto"/>
                            <w:left w:val="none" w:sz="0" w:space="0" w:color="auto"/>
                            <w:bottom w:val="single" w:sz="6" w:space="11" w:color="auto"/>
                            <w:right w:val="none" w:sz="0" w:space="0" w:color="auto"/>
                          </w:divBdr>
                          <w:divsChild>
                            <w:div w:id="263614192">
                              <w:marLeft w:val="0"/>
                              <w:marRight w:val="0"/>
                              <w:marTop w:val="0"/>
                              <w:marBottom w:val="0"/>
                              <w:divBdr>
                                <w:top w:val="none" w:sz="0" w:space="0" w:color="auto"/>
                                <w:left w:val="none" w:sz="0" w:space="0" w:color="auto"/>
                                <w:bottom w:val="none" w:sz="0" w:space="0" w:color="auto"/>
                                <w:right w:val="none" w:sz="0" w:space="0" w:color="auto"/>
                              </w:divBdr>
                            </w:div>
                          </w:divsChild>
                        </w:div>
                        <w:div w:id="112604510">
                          <w:marLeft w:val="-225"/>
                          <w:marRight w:val="-225"/>
                          <w:marTop w:val="0"/>
                          <w:marBottom w:val="75"/>
                          <w:divBdr>
                            <w:top w:val="none" w:sz="0" w:space="0" w:color="auto"/>
                            <w:left w:val="none" w:sz="0" w:space="0" w:color="auto"/>
                            <w:bottom w:val="single" w:sz="6" w:space="11" w:color="auto"/>
                            <w:right w:val="none" w:sz="0" w:space="0" w:color="auto"/>
                          </w:divBdr>
                          <w:divsChild>
                            <w:div w:id="1873573866">
                              <w:marLeft w:val="0"/>
                              <w:marRight w:val="0"/>
                              <w:marTop w:val="0"/>
                              <w:marBottom w:val="0"/>
                              <w:divBdr>
                                <w:top w:val="none" w:sz="0" w:space="0" w:color="auto"/>
                                <w:left w:val="none" w:sz="0" w:space="0" w:color="auto"/>
                                <w:bottom w:val="none" w:sz="0" w:space="0" w:color="auto"/>
                                <w:right w:val="none" w:sz="0" w:space="0" w:color="auto"/>
                              </w:divBdr>
                            </w:div>
                          </w:divsChild>
                        </w:div>
                        <w:div w:id="1292976540">
                          <w:marLeft w:val="-225"/>
                          <w:marRight w:val="-225"/>
                          <w:marTop w:val="0"/>
                          <w:marBottom w:val="75"/>
                          <w:divBdr>
                            <w:top w:val="none" w:sz="0" w:space="0" w:color="auto"/>
                            <w:left w:val="none" w:sz="0" w:space="0" w:color="auto"/>
                            <w:bottom w:val="single" w:sz="6" w:space="11" w:color="auto"/>
                            <w:right w:val="none" w:sz="0" w:space="0" w:color="auto"/>
                          </w:divBdr>
                          <w:divsChild>
                            <w:div w:id="2015300517">
                              <w:marLeft w:val="0"/>
                              <w:marRight w:val="0"/>
                              <w:marTop w:val="0"/>
                              <w:marBottom w:val="0"/>
                              <w:divBdr>
                                <w:top w:val="none" w:sz="0" w:space="0" w:color="auto"/>
                                <w:left w:val="none" w:sz="0" w:space="0" w:color="auto"/>
                                <w:bottom w:val="none" w:sz="0" w:space="0" w:color="auto"/>
                                <w:right w:val="none" w:sz="0" w:space="0" w:color="auto"/>
                              </w:divBdr>
                            </w:div>
                          </w:divsChild>
                        </w:div>
                        <w:div w:id="608515415">
                          <w:marLeft w:val="-225"/>
                          <w:marRight w:val="-225"/>
                          <w:marTop w:val="0"/>
                          <w:marBottom w:val="75"/>
                          <w:divBdr>
                            <w:top w:val="none" w:sz="0" w:space="0" w:color="auto"/>
                            <w:left w:val="none" w:sz="0" w:space="0" w:color="auto"/>
                            <w:bottom w:val="single" w:sz="6" w:space="11" w:color="auto"/>
                            <w:right w:val="none" w:sz="0" w:space="0" w:color="auto"/>
                          </w:divBdr>
                          <w:divsChild>
                            <w:div w:id="447355827">
                              <w:marLeft w:val="0"/>
                              <w:marRight w:val="0"/>
                              <w:marTop w:val="0"/>
                              <w:marBottom w:val="0"/>
                              <w:divBdr>
                                <w:top w:val="none" w:sz="0" w:space="0" w:color="auto"/>
                                <w:left w:val="none" w:sz="0" w:space="0" w:color="auto"/>
                                <w:bottom w:val="none" w:sz="0" w:space="0" w:color="auto"/>
                                <w:right w:val="none" w:sz="0" w:space="0" w:color="auto"/>
                              </w:divBdr>
                            </w:div>
                          </w:divsChild>
                        </w:div>
                        <w:div w:id="1519807368">
                          <w:marLeft w:val="-225"/>
                          <w:marRight w:val="-225"/>
                          <w:marTop w:val="0"/>
                          <w:marBottom w:val="75"/>
                          <w:divBdr>
                            <w:top w:val="none" w:sz="0" w:space="0" w:color="auto"/>
                            <w:left w:val="none" w:sz="0" w:space="0" w:color="auto"/>
                            <w:bottom w:val="single" w:sz="6" w:space="11" w:color="auto"/>
                            <w:right w:val="none" w:sz="0" w:space="0" w:color="auto"/>
                          </w:divBdr>
                          <w:divsChild>
                            <w:div w:id="1405949612">
                              <w:marLeft w:val="0"/>
                              <w:marRight w:val="0"/>
                              <w:marTop w:val="0"/>
                              <w:marBottom w:val="0"/>
                              <w:divBdr>
                                <w:top w:val="none" w:sz="0" w:space="0" w:color="auto"/>
                                <w:left w:val="none" w:sz="0" w:space="0" w:color="auto"/>
                                <w:bottom w:val="none" w:sz="0" w:space="0" w:color="auto"/>
                                <w:right w:val="none" w:sz="0" w:space="0" w:color="auto"/>
                              </w:divBdr>
                            </w:div>
                          </w:divsChild>
                        </w:div>
                        <w:div w:id="617880495">
                          <w:marLeft w:val="-225"/>
                          <w:marRight w:val="-225"/>
                          <w:marTop w:val="0"/>
                          <w:marBottom w:val="75"/>
                          <w:divBdr>
                            <w:top w:val="none" w:sz="0" w:space="0" w:color="auto"/>
                            <w:left w:val="none" w:sz="0" w:space="0" w:color="auto"/>
                            <w:bottom w:val="single" w:sz="6" w:space="11" w:color="auto"/>
                            <w:right w:val="none" w:sz="0" w:space="0" w:color="auto"/>
                          </w:divBdr>
                          <w:divsChild>
                            <w:div w:id="1907450821">
                              <w:marLeft w:val="0"/>
                              <w:marRight w:val="0"/>
                              <w:marTop w:val="0"/>
                              <w:marBottom w:val="0"/>
                              <w:divBdr>
                                <w:top w:val="none" w:sz="0" w:space="0" w:color="auto"/>
                                <w:left w:val="none" w:sz="0" w:space="0" w:color="auto"/>
                                <w:bottom w:val="none" w:sz="0" w:space="0" w:color="auto"/>
                                <w:right w:val="none" w:sz="0" w:space="0" w:color="auto"/>
                              </w:divBdr>
                            </w:div>
                          </w:divsChild>
                        </w:div>
                        <w:div w:id="1571184996">
                          <w:marLeft w:val="-225"/>
                          <w:marRight w:val="-225"/>
                          <w:marTop w:val="0"/>
                          <w:marBottom w:val="75"/>
                          <w:divBdr>
                            <w:top w:val="none" w:sz="0" w:space="0" w:color="auto"/>
                            <w:left w:val="none" w:sz="0" w:space="0" w:color="auto"/>
                            <w:bottom w:val="single" w:sz="6" w:space="11" w:color="auto"/>
                            <w:right w:val="none" w:sz="0" w:space="0" w:color="auto"/>
                          </w:divBdr>
                          <w:divsChild>
                            <w:div w:id="606888112">
                              <w:marLeft w:val="0"/>
                              <w:marRight w:val="0"/>
                              <w:marTop w:val="0"/>
                              <w:marBottom w:val="0"/>
                              <w:divBdr>
                                <w:top w:val="none" w:sz="0" w:space="0" w:color="auto"/>
                                <w:left w:val="none" w:sz="0" w:space="0" w:color="auto"/>
                                <w:bottom w:val="none" w:sz="0" w:space="0" w:color="auto"/>
                                <w:right w:val="none" w:sz="0" w:space="0" w:color="auto"/>
                              </w:divBdr>
                            </w:div>
                          </w:divsChild>
                        </w:div>
                        <w:div w:id="136385219">
                          <w:marLeft w:val="-225"/>
                          <w:marRight w:val="-225"/>
                          <w:marTop w:val="0"/>
                          <w:marBottom w:val="75"/>
                          <w:divBdr>
                            <w:top w:val="none" w:sz="0" w:space="0" w:color="auto"/>
                            <w:left w:val="none" w:sz="0" w:space="0" w:color="auto"/>
                            <w:bottom w:val="single" w:sz="6" w:space="11" w:color="auto"/>
                            <w:right w:val="none" w:sz="0" w:space="0" w:color="auto"/>
                          </w:divBdr>
                          <w:divsChild>
                            <w:div w:id="1353649687">
                              <w:marLeft w:val="0"/>
                              <w:marRight w:val="0"/>
                              <w:marTop w:val="0"/>
                              <w:marBottom w:val="0"/>
                              <w:divBdr>
                                <w:top w:val="none" w:sz="0" w:space="0" w:color="auto"/>
                                <w:left w:val="none" w:sz="0" w:space="0" w:color="auto"/>
                                <w:bottom w:val="none" w:sz="0" w:space="0" w:color="auto"/>
                                <w:right w:val="none" w:sz="0" w:space="0" w:color="auto"/>
                              </w:divBdr>
                            </w:div>
                          </w:divsChild>
                        </w:div>
                        <w:div w:id="80151960">
                          <w:marLeft w:val="-225"/>
                          <w:marRight w:val="-225"/>
                          <w:marTop w:val="0"/>
                          <w:marBottom w:val="75"/>
                          <w:divBdr>
                            <w:top w:val="none" w:sz="0" w:space="0" w:color="auto"/>
                            <w:left w:val="none" w:sz="0" w:space="0" w:color="auto"/>
                            <w:bottom w:val="single" w:sz="6" w:space="11" w:color="auto"/>
                            <w:right w:val="none" w:sz="0" w:space="0" w:color="auto"/>
                          </w:divBdr>
                          <w:divsChild>
                            <w:div w:id="1189678471">
                              <w:marLeft w:val="0"/>
                              <w:marRight w:val="0"/>
                              <w:marTop w:val="0"/>
                              <w:marBottom w:val="0"/>
                              <w:divBdr>
                                <w:top w:val="none" w:sz="0" w:space="0" w:color="auto"/>
                                <w:left w:val="none" w:sz="0" w:space="0" w:color="auto"/>
                                <w:bottom w:val="none" w:sz="0" w:space="0" w:color="auto"/>
                                <w:right w:val="none" w:sz="0" w:space="0" w:color="auto"/>
                              </w:divBdr>
                            </w:div>
                          </w:divsChild>
                        </w:div>
                        <w:div w:id="432559294">
                          <w:marLeft w:val="-225"/>
                          <w:marRight w:val="-225"/>
                          <w:marTop w:val="0"/>
                          <w:marBottom w:val="75"/>
                          <w:divBdr>
                            <w:top w:val="none" w:sz="0" w:space="0" w:color="auto"/>
                            <w:left w:val="none" w:sz="0" w:space="0" w:color="auto"/>
                            <w:bottom w:val="single" w:sz="6" w:space="11" w:color="auto"/>
                            <w:right w:val="none" w:sz="0" w:space="0" w:color="auto"/>
                          </w:divBdr>
                        </w:div>
                        <w:div w:id="1619140664">
                          <w:marLeft w:val="-225"/>
                          <w:marRight w:val="-225"/>
                          <w:marTop w:val="0"/>
                          <w:marBottom w:val="75"/>
                          <w:divBdr>
                            <w:top w:val="none" w:sz="0" w:space="0" w:color="auto"/>
                            <w:left w:val="none" w:sz="0" w:space="0" w:color="auto"/>
                            <w:bottom w:val="single" w:sz="6" w:space="11" w:color="auto"/>
                            <w:right w:val="none" w:sz="0" w:space="0" w:color="auto"/>
                          </w:divBdr>
                          <w:divsChild>
                            <w:div w:id="7263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212">
                      <w:marLeft w:val="0"/>
                      <w:marRight w:val="0"/>
                      <w:marTop w:val="0"/>
                      <w:marBottom w:val="0"/>
                      <w:divBdr>
                        <w:top w:val="none" w:sz="0" w:space="0" w:color="auto"/>
                        <w:left w:val="none" w:sz="0" w:space="0" w:color="auto"/>
                        <w:bottom w:val="none" w:sz="0" w:space="0" w:color="auto"/>
                        <w:right w:val="none" w:sz="0" w:space="0" w:color="auto"/>
                      </w:divBdr>
                      <w:divsChild>
                        <w:div w:id="2003964574">
                          <w:marLeft w:val="0"/>
                          <w:marRight w:val="0"/>
                          <w:marTop w:val="0"/>
                          <w:marBottom w:val="0"/>
                          <w:divBdr>
                            <w:top w:val="none" w:sz="0" w:space="0" w:color="auto"/>
                            <w:left w:val="none" w:sz="0" w:space="0" w:color="auto"/>
                            <w:bottom w:val="none" w:sz="0" w:space="0" w:color="auto"/>
                            <w:right w:val="none" w:sz="0" w:space="0" w:color="auto"/>
                          </w:divBdr>
                          <w:divsChild>
                            <w:div w:id="1508521663">
                              <w:marLeft w:val="0"/>
                              <w:marRight w:val="0"/>
                              <w:marTop w:val="0"/>
                              <w:marBottom w:val="0"/>
                              <w:divBdr>
                                <w:top w:val="none" w:sz="0" w:space="0" w:color="auto"/>
                                <w:left w:val="none" w:sz="0" w:space="0" w:color="auto"/>
                                <w:bottom w:val="none" w:sz="0" w:space="0" w:color="auto"/>
                                <w:right w:val="none" w:sz="0" w:space="0" w:color="auto"/>
                              </w:divBdr>
                            </w:div>
                          </w:divsChild>
                        </w:div>
                        <w:div w:id="14228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400">
                  <w:marLeft w:val="0"/>
                  <w:marRight w:val="0"/>
                  <w:marTop w:val="0"/>
                  <w:marBottom w:val="0"/>
                  <w:divBdr>
                    <w:top w:val="none" w:sz="0" w:space="0" w:color="auto"/>
                    <w:left w:val="single" w:sz="6" w:space="11" w:color="EFEFEF"/>
                    <w:bottom w:val="none" w:sz="0" w:space="0" w:color="auto"/>
                    <w:right w:val="single" w:sz="6" w:space="11" w:color="EFEFEF"/>
                  </w:divBdr>
                  <w:divsChild>
                    <w:div w:id="2110738896">
                      <w:marLeft w:val="0"/>
                      <w:marRight w:val="0"/>
                      <w:marTop w:val="0"/>
                      <w:marBottom w:val="0"/>
                      <w:divBdr>
                        <w:top w:val="none" w:sz="0" w:space="0" w:color="auto"/>
                        <w:left w:val="none" w:sz="0" w:space="0" w:color="auto"/>
                        <w:bottom w:val="none" w:sz="0" w:space="0" w:color="auto"/>
                        <w:right w:val="none" w:sz="0" w:space="0" w:color="auto"/>
                      </w:divBdr>
                    </w:div>
                    <w:div w:id="1566338799">
                      <w:marLeft w:val="0"/>
                      <w:marRight w:val="0"/>
                      <w:marTop w:val="0"/>
                      <w:marBottom w:val="0"/>
                      <w:divBdr>
                        <w:top w:val="none" w:sz="0" w:space="0" w:color="auto"/>
                        <w:left w:val="none" w:sz="0" w:space="0" w:color="auto"/>
                        <w:bottom w:val="none" w:sz="0" w:space="0" w:color="auto"/>
                        <w:right w:val="none" w:sz="0" w:space="0" w:color="auto"/>
                      </w:divBdr>
                      <w:divsChild>
                        <w:div w:id="599947254">
                          <w:marLeft w:val="0"/>
                          <w:marRight w:val="0"/>
                          <w:marTop w:val="0"/>
                          <w:marBottom w:val="0"/>
                          <w:divBdr>
                            <w:top w:val="none" w:sz="0" w:space="0" w:color="auto"/>
                            <w:left w:val="none" w:sz="0" w:space="0" w:color="auto"/>
                            <w:bottom w:val="none" w:sz="0" w:space="0" w:color="auto"/>
                            <w:right w:val="none" w:sz="0" w:space="0" w:color="auto"/>
                          </w:divBdr>
                          <w:divsChild>
                            <w:div w:id="1774468930">
                              <w:marLeft w:val="0"/>
                              <w:marRight w:val="0"/>
                              <w:marTop w:val="0"/>
                              <w:marBottom w:val="0"/>
                              <w:divBdr>
                                <w:top w:val="none" w:sz="0" w:space="0" w:color="auto"/>
                                <w:left w:val="none" w:sz="0" w:space="0" w:color="auto"/>
                                <w:bottom w:val="none" w:sz="0" w:space="0" w:color="auto"/>
                                <w:right w:val="none" w:sz="0" w:space="0" w:color="auto"/>
                              </w:divBdr>
                              <w:divsChild>
                                <w:div w:id="724912413">
                                  <w:marLeft w:val="0"/>
                                  <w:marRight w:val="0"/>
                                  <w:marTop w:val="0"/>
                                  <w:marBottom w:val="0"/>
                                  <w:divBdr>
                                    <w:top w:val="none" w:sz="0" w:space="0" w:color="auto"/>
                                    <w:left w:val="none" w:sz="0" w:space="0" w:color="auto"/>
                                    <w:bottom w:val="none" w:sz="0" w:space="0" w:color="auto"/>
                                    <w:right w:val="none" w:sz="0" w:space="0" w:color="auto"/>
                                  </w:divBdr>
                                </w:div>
                              </w:divsChild>
                            </w:div>
                            <w:div w:id="456610756">
                              <w:marLeft w:val="0"/>
                              <w:marRight w:val="0"/>
                              <w:marTop w:val="0"/>
                              <w:marBottom w:val="0"/>
                              <w:divBdr>
                                <w:top w:val="none" w:sz="0" w:space="0" w:color="auto"/>
                                <w:left w:val="none" w:sz="0" w:space="0" w:color="auto"/>
                                <w:bottom w:val="none" w:sz="0" w:space="0" w:color="auto"/>
                                <w:right w:val="none" w:sz="0" w:space="0" w:color="auto"/>
                              </w:divBdr>
                              <w:divsChild>
                                <w:div w:id="1640070901">
                                  <w:marLeft w:val="0"/>
                                  <w:marRight w:val="0"/>
                                  <w:marTop w:val="0"/>
                                  <w:marBottom w:val="0"/>
                                  <w:divBdr>
                                    <w:top w:val="none" w:sz="0" w:space="0" w:color="auto"/>
                                    <w:left w:val="none" w:sz="0" w:space="0" w:color="auto"/>
                                    <w:bottom w:val="none" w:sz="0" w:space="0" w:color="auto"/>
                                    <w:right w:val="none" w:sz="0" w:space="0" w:color="auto"/>
                                  </w:divBdr>
                                  <w:divsChild>
                                    <w:div w:id="1153058073">
                                      <w:marLeft w:val="0"/>
                                      <w:marRight w:val="0"/>
                                      <w:marTop w:val="0"/>
                                      <w:marBottom w:val="0"/>
                                      <w:divBdr>
                                        <w:top w:val="none" w:sz="0" w:space="0" w:color="auto"/>
                                        <w:left w:val="none" w:sz="0" w:space="0" w:color="auto"/>
                                        <w:bottom w:val="none" w:sz="0" w:space="0" w:color="auto"/>
                                        <w:right w:val="none" w:sz="0" w:space="0" w:color="auto"/>
                                      </w:divBdr>
                                      <w:divsChild>
                                        <w:div w:id="1479496905">
                                          <w:marLeft w:val="0"/>
                                          <w:marRight w:val="0"/>
                                          <w:marTop w:val="0"/>
                                          <w:marBottom w:val="0"/>
                                          <w:divBdr>
                                            <w:top w:val="none" w:sz="0" w:space="0" w:color="auto"/>
                                            <w:left w:val="none" w:sz="0" w:space="0" w:color="auto"/>
                                            <w:bottom w:val="none" w:sz="0" w:space="0" w:color="auto"/>
                                            <w:right w:val="none" w:sz="0" w:space="0" w:color="auto"/>
                                          </w:divBdr>
                                          <w:divsChild>
                                            <w:div w:id="444078073">
                                              <w:marLeft w:val="0"/>
                                              <w:marRight w:val="0"/>
                                              <w:marTop w:val="0"/>
                                              <w:marBottom w:val="0"/>
                                              <w:divBdr>
                                                <w:top w:val="none" w:sz="0" w:space="0" w:color="auto"/>
                                                <w:left w:val="none" w:sz="0" w:space="0" w:color="auto"/>
                                                <w:bottom w:val="none" w:sz="0" w:space="0" w:color="auto"/>
                                                <w:right w:val="none" w:sz="0" w:space="0" w:color="auto"/>
                                              </w:divBdr>
                                              <w:divsChild>
                                                <w:div w:id="1383015677">
                                                  <w:marLeft w:val="0"/>
                                                  <w:marRight w:val="0"/>
                                                  <w:marTop w:val="0"/>
                                                  <w:marBottom w:val="0"/>
                                                  <w:divBdr>
                                                    <w:top w:val="none" w:sz="0" w:space="0" w:color="auto"/>
                                                    <w:left w:val="none" w:sz="0" w:space="0" w:color="auto"/>
                                                    <w:bottom w:val="none" w:sz="0" w:space="0" w:color="auto"/>
                                                    <w:right w:val="none" w:sz="0" w:space="0" w:color="auto"/>
                                                  </w:divBdr>
                                                  <w:divsChild>
                                                    <w:div w:id="18692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9850">
                                              <w:marLeft w:val="0"/>
                                              <w:marRight w:val="0"/>
                                              <w:marTop w:val="0"/>
                                              <w:marBottom w:val="0"/>
                                              <w:divBdr>
                                                <w:top w:val="none" w:sz="0" w:space="0" w:color="auto"/>
                                                <w:left w:val="none" w:sz="0" w:space="0" w:color="auto"/>
                                                <w:bottom w:val="none" w:sz="0" w:space="0" w:color="auto"/>
                                                <w:right w:val="none" w:sz="0" w:space="0" w:color="auto"/>
                                              </w:divBdr>
                                              <w:divsChild>
                                                <w:div w:id="2087535003">
                                                  <w:marLeft w:val="0"/>
                                                  <w:marRight w:val="0"/>
                                                  <w:marTop w:val="0"/>
                                                  <w:marBottom w:val="0"/>
                                                  <w:divBdr>
                                                    <w:top w:val="none" w:sz="0" w:space="0" w:color="auto"/>
                                                    <w:left w:val="none" w:sz="0" w:space="0" w:color="auto"/>
                                                    <w:bottom w:val="none" w:sz="0" w:space="0" w:color="auto"/>
                                                    <w:right w:val="none" w:sz="0" w:space="0" w:color="auto"/>
                                                  </w:divBdr>
                                                  <w:divsChild>
                                                    <w:div w:id="8218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702564">
                          <w:marLeft w:val="0"/>
                          <w:marRight w:val="0"/>
                          <w:marTop w:val="0"/>
                          <w:marBottom w:val="0"/>
                          <w:divBdr>
                            <w:top w:val="none" w:sz="0" w:space="0" w:color="auto"/>
                            <w:left w:val="none" w:sz="0" w:space="0" w:color="auto"/>
                            <w:bottom w:val="none" w:sz="0" w:space="0" w:color="auto"/>
                            <w:right w:val="none" w:sz="0" w:space="0" w:color="auto"/>
                          </w:divBdr>
                          <w:divsChild>
                            <w:div w:id="1023827498">
                              <w:marLeft w:val="0"/>
                              <w:marRight w:val="0"/>
                              <w:marTop w:val="0"/>
                              <w:marBottom w:val="0"/>
                              <w:divBdr>
                                <w:top w:val="none" w:sz="0" w:space="0" w:color="auto"/>
                                <w:left w:val="none" w:sz="0" w:space="0" w:color="auto"/>
                                <w:bottom w:val="none" w:sz="0" w:space="0" w:color="auto"/>
                                <w:right w:val="none" w:sz="0" w:space="0" w:color="auto"/>
                              </w:divBdr>
                            </w:div>
                          </w:divsChild>
                        </w:div>
                        <w:div w:id="1245917376">
                          <w:marLeft w:val="0"/>
                          <w:marRight w:val="0"/>
                          <w:marTop w:val="0"/>
                          <w:marBottom w:val="150"/>
                          <w:divBdr>
                            <w:top w:val="none" w:sz="0" w:space="0" w:color="auto"/>
                            <w:left w:val="none" w:sz="0" w:space="0" w:color="auto"/>
                            <w:bottom w:val="none" w:sz="0" w:space="0" w:color="auto"/>
                            <w:right w:val="none" w:sz="0" w:space="0" w:color="auto"/>
                          </w:divBdr>
                        </w:div>
                        <w:div w:id="631908043">
                          <w:marLeft w:val="0"/>
                          <w:marRight w:val="0"/>
                          <w:marTop w:val="0"/>
                          <w:marBottom w:val="0"/>
                          <w:divBdr>
                            <w:top w:val="none" w:sz="0" w:space="0" w:color="auto"/>
                            <w:left w:val="none" w:sz="0" w:space="0" w:color="auto"/>
                            <w:bottom w:val="none" w:sz="0" w:space="0" w:color="auto"/>
                            <w:right w:val="none" w:sz="0" w:space="0" w:color="auto"/>
                          </w:divBdr>
                          <w:divsChild>
                            <w:div w:id="1329595823">
                              <w:marLeft w:val="0"/>
                              <w:marRight w:val="0"/>
                              <w:marTop w:val="0"/>
                              <w:marBottom w:val="0"/>
                              <w:divBdr>
                                <w:top w:val="none" w:sz="0" w:space="0" w:color="auto"/>
                                <w:left w:val="none" w:sz="0" w:space="0" w:color="auto"/>
                                <w:bottom w:val="none" w:sz="0" w:space="0" w:color="auto"/>
                                <w:right w:val="none" w:sz="0" w:space="0" w:color="auto"/>
                              </w:divBdr>
                            </w:div>
                          </w:divsChild>
                        </w:div>
                        <w:div w:id="595476653">
                          <w:marLeft w:val="0"/>
                          <w:marRight w:val="0"/>
                          <w:marTop w:val="0"/>
                          <w:marBottom w:val="0"/>
                          <w:divBdr>
                            <w:top w:val="none" w:sz="0" w:space="0" w:color="auto"/>
                            <w:left w:val="none" w:sz="0" w:space="0" w:color="auto"/>
                            <w:bottom w:val="none" w:sz="0" w:space="0" w:color="auto"/>
                            <w:right w:val="none" w:sz="0" w:space="0" w:color="auto"/>
                          </w:divBdr>
                          <w:divsChild>
                            <w:div w:id="1160585242">
                              <w:marLeft w:val="0"/>
                              <w:marRight w:val="0"/>
                              <w:marTop w:val="0"/>
                              <w:marBottom w:val="270"/>
                              <w:divBdr>
                                <w:top w:val="none" w:sz="0" w:space="0" w:color="auto"/>
                                <w:left w:val="none" w:sz="0" w:space="0" w:color="auto"/>
                                <w:bottom w:val="none" w:sz="0" w:space="0" w:color="auto"/>
                                <w:right w:val="none" w:sz="0" w:space="0" w:color="auto"/>
                              </w:divBdr>
                              <w:divsChild>
                                <w:div w:id="32312553">
                                  <w:marLeft w:val="0"/>
                                  <w:marRight w:val="0"/>
                                  <w:marTop w:val="0"/>
                                  <w:marBottom w:val="0"/>
                                  <w:divBdr>
                                    <w:top w:val="none" w:sz="0" w:space="0" w:color="auto"/>
                                    <w:left w:val="none" w:sz="0" w:space="0" w:color="auto"/>
                                    <w:bottom w:val="none" w:sz="0" w:space="0" w:color="auto"/>
                                    <w:right w:val="none" w:sz="0" w:space="0" w:color="auto"/>
                                  </w:divBdr>
                                  <w:divsChild>
                                    <w:div w:id="1579558933">
                                      <w:marLeft w:val="0"/>
                                      <w:marRight w:val="0"/>
                                      <w:marTop w:val="0"/>
                                      <w:marBottom w:val="0"/>
                                      <w:divBdr>
                                        <w:top w:val="none" w:sz="0" w:space="0" w:color="auto"/>
                                        <w:left w:val="none" w:sz="0" w:space="0" w:color="auto"/>
                                        <w:bottom w:val="none" w:sz="0" w:space="0" w:color="auto"/>
                                        <w:right w:val="none" w:sz="0" w:space="0" w:color="auto"/>
                                      </w:divBdr>
                                    </w:div>
                                    <w:div w:id="14190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6407">
                              <w:marLeft w:val="0"/>
                              <w:marRight w:val="0"/>
                              <w:marTop w:val="300"/>
                              <w:marBottom w:val="300"/>
                              <w:divBdr>
                                <w:top w:val="none" w:sz="0" w:space="0" w:color="auto"/>
                                <w:left w:val="none" w:sz="0" w:space="0" w:color="auto"/>
                                <w:bottom w:val="none" w:sz="0" w:space="0" w:color="auto"/>
                                <w:right w:val="none" w:sz="0" w:space="0" w:color="auto"/>
                              </w:divBdr>
                              <w:divsChild>
                                <w:div w:id="1917327166">
                                  <w:marLeft w:val="0"/>
                                  <w:marRight w:val="0"/>
                                  <w:marTop w:val="0"/>
                                  <w:marBottom w:val="0"/>
                                  <w:divBdr>
                                    <w:top w:val="none" w:sz="0" w:space="0" w:color="auto"/>
                                    <w:left w:val="none" w:sz="0" w:space="0" w:color="auto"/>
                                    <w:bottom w:val="none" w:sz="0" w:space="0" w:color="auto"/>
                                    <w:right w:val="none" w:sz="0" w:space="0" w:color="auto"/>
                                  </w:divBdr>
                                  <w:divsChild>
                                    <w:div w:id="1317804230">
                                      <w:marLeft w:val="0"/>
                                      <w:marRight w:val="0"/>
                                      <w:marTop w:val="0"/>
                                      <w:marBottom w:val="0"/>
                                      <w:divBdr>
                                        <w:top w:val="none" w:sz="0" w:space="0" w:color="auto"/>
                                        <w:left w:val="none" w:sz="0" w:space="0" w:color="auto"/>
                                        <w:bottom w:val="none" w:sz="0" w:space="0" w:color="auto"/>
                                        <w:right w:val="none" w:sz="0" w:space="0" w:color="auto"/>
                                      </w:divBdr>
                                      <w:divsChild>
                                        <w:div w:id="3261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070">
                          <w:marLeft w:val="0"/>
                          <w:marRight w:val="0"/>
                          <w:marTop w:val="0"/>
                          <w:marBottom w:val="150"/>
                          <w:divBdr>
                            <w:top w:val="none" w:sz="0" w:space="0" w:color="auto"/>
                            <w:left w:val="none" w:sz="0" w:space="0" w:color="auto"/>
                            <w:bottom w:val="none" w:sz="0" w:space="0" w:color="auto"/>
                            <w:right w:val="none" w:sz="0" w:space="0" w:color="auto"/>
                          </w:divBdr>
                        </w:div>
                        <w:div w:id="1404569381">
                          <w:marLeft w:val="0"/>
                          <w:marRight w:val="0"/>
                          <w:marTop w:val="0"/>
                          <w:marBottom w:val="0"/>
                          <w:divBdr>
                            <w:top w:val="none" w:sz="0" w:space="0" w:color="auto"/>
                            <w:left w:val="none" w:sz="0" w:space="0" w:color="auto"/>
                            <w:bottom w:val="none" w:sz="0" w:space="0" w:color="auto"/>
                            <w:right w:val="none" w:sz="0" w:space="0" w:color="auto"/>
                          </w:divBdr>
                          <w:divsChild>
                            <w:div w:id="211842521">
                              <w:marLeft w:val="0"/>
                              <w:marRight w:val="0"/>
                              <w:marTop w:val="0"/>
                              <w:marBottom w:val="0"/>
                              <w:divBdr>
                                <w:top w:val="none" w:sz="0" w:space="0" w:color="auto"/>
                                <w:left w:val="none" w:sz="0" w:space="0" w:color="auto"/>
                                <w:bottom w:val="none" w:sz="0" w:space="0" w:color="auto"/>
                                <w:right w:val="none" w:sz="0" w:space="0" w:color="auto"/>
                              </w:divBdr>
                              <w:divsChild>
                                <w:div w:id="324013959">
                                  <w:marLeft w:val="0"/>
                                  <w:marRight w:val="0"/>
                                  <w:marTop w:val="0"/>
                                  <w:marBottom w:val="0"/>
                                  <w:divBdr>
                                    <w:top w:val="none" w:sz="0" w:space="0" w:color="auto"/>
                                    <w:left w:val="none" w:sz="0" w:space="0" w:color="auto"/>
                                    <w:bottom w:val="none" w:sz="0" w:space="0" w:color="auto"/>
                                    <w:right w:val="none" w:sz="0" w:space="0" w:color="auto"/>
                                  </w:divBdr>
                                </w:div>
                              </w:divsChild>
                            </w:div>
                            <w:div w:id="1005397347">
                              <w:marLeft w:val="0"/>
                              <w:marRight w:val="0"/>
                              <w:marTop w:val="0"/>
                              <w:marBottom w:val="0"/>
                              <w:divBdr>
                                <w:top w:val="none" w:sz="0" w:space="0" w:color="auto"/>
                                <w:left w:val="none" w:sz="0" w:space="0" w:color="auto"/>
                                <w:bottom w:val="none" w:sz="0" w:space="0" w:color="auto"/>
                                <w:right w:val="none" w:sz="0" w:space="0" w:color="auto"/>
                              </w:divBdr>
                            </w:div>
                          </w:divsChild>
                        </w:div>
                        <w:div w:id="1600984004">
                          <w:marLeft w:val="0"/>
                          <w:marRight w:val="0"/>
                          <w:marTop w:val="300"/>
                          <w:marBottom w:val="300"/>
                          <w:divBdr>
                            <w:top w:val="none" w:sz="0" w:space="0" w:color="auto"/>
                            <w:left w:val="none" w:sz="0" w:space="0" w:color="auto"/>
                            <w:bottom w:val="none" w:sz="0" w:space="0" w:color="auto"/>
                            <w:right w:val="none" w:sz="0" w:space="0" w:color="auto"/>
                          </w:divBdr>
                          <w:divsChild>
                            <w:div w:id="264000602">
                              <w:marLeft w:val="0"/>
                              <w:marRight w:val="0"/>
                              <w:marTop w:val="0"/>
                              <w:marBottom w:val="0"/>
                              <w:divBdr>
                                <w:top w:val="none" w:sz="0" w:space="0" w:color="auto"/>
                                <w:left w:val="none" w:sz="0" w:space="0" w:color="auto"/>
                                <w:bottom w:val="none" w:sz="0" w:space="0" w:color="auto"/>
                                <w:right w:val="none" w:sz="0" w:space="0" w:color="auto"/>
                              </w:divBdr>
                            </w:div>
                            <w:div w:id="1178354058">
                              <w:marLeft w:val="0"/>
                              <w:marRight w:val="0"/>
                              <w:marTop w:val="0"/>
                              <w:marBottom w:val="0"/>
                              <w:divBdr>
                                <w:top w:val="none" w:sz="0" w:space="0" w:color="auto"/>
                                <w:left w:val="none" w:sz="0" w:space="0" w:color="auto"/>
                                <w:bottom w:val="none" w:sz="0" w:space="0" w:color="auto"/>
                                <w:right w:val="none" w:sz="0" w:space="0" w:color="auto"/>
                              </w:divBdr>
                              <w:divsChild>
                                <w:div w:id="381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5771">
                          <w:marLeft w:val="0"/>
                          <w:marRight w:val="0"/>
                          <w:marTop w:val="0"/>
                          <w:marBottom w:val="0"/>
                          <w:divBdr>
                            <w:top w:val="none" w:sz="0" w:space="0" w:color="auto"/>
                            <w:left w:val="none" w:sz="0" w:space="0" w:color="auto"/>
                            <w:bottom w:val="none" w:sz="0" w:space="0" w:color="auto"/>
                            <w:right w:val="none" w:sz="0" w:space="0" w:color="auto"/>
                          </w:divBdr>
                          <w:divsChild>
                            <w:div w:id="1796675702">
                              <w:marLeft w:val="2"/>
                              <w:marRight w:val="0"/>
                              <w:marTop w:val="0"/>
                              <w:marBottom w:val="0"/>
                              <w:divBdr>
                                <w:top w:val="none" w:sz="0" w:space="0" w:color="auto"/>
                                <w:left w:val="none" w:sz="0" w:space="0" w:color="auto"/>
                                <w:bottom w:val="none" w:sz="0" w:space="0" w:color="auto"/>
                                <w:right w:val="none" w:sz="0" w:space="0" w:color="auto"/>
                              </w:divBdr>
                            </w:div>
                            <w:div w:id="653490580">
                              <w:marLeft w:val="2"/>
                              <w:marRight w:val="0"/>
                              <w:marTop w:val="0"/>
                              <w:marBottom w:val="0"/>
                              <w:divBdr>
                                <w:top w:val="none" w:sz="0" w:space="0" w:color="auto"/>
                                <w:left w:val="none" w:sz="0" w:space="0" w:color="auto"/>
                                <w:bottom w:val="none" w:sz="0" w:space="0" w:color="auto"/>
                                <w:right w:val="none" w:sz="0" w:space="0" w:color="auto"/>
                              </w:divBdr>
                            </w:div>
                            <w:div w:id="1546289065">
                              <w:marLeft w:val="2"/>
                              <w:marRight w:val="0"/>
                              <w:marTop w:val="0"/>
                              <w:marBottom w:val="0"/>
                              <w:divBdr>
                                <w:top w:val="none" w:sz="0" w:space="0" w:color="auto"/>
                                <w:left w:val="none" w:sz="0" w:space="0" w:color="auto"/>
                                <w:bottom w:val="none" w:sz="0" w:space="0" w:color="auto"/>
                                <w:right w:val="none" w:sz="0" w:space="0" w:color="auto"/>
                              </w:divBdr>
                            </w:div>
                            <w:div w:id="187913477">
                              <w:marLeft w:val="2"/>
                              <w:marRight w:val="0"/>
                              <w:marTop w:val="0"/>
                              <w:marBottom w:val="0"/>
                              <w:divBdr>
                                <w:top w:val="none" w:sz="0" w:space="0" w:color="auto"/>
                                <w:left w:val="none" w:sz="0" w:space="0" w:color="auto"/>
                                <w:bottom w:val="none" w:sz="0" w:space="0" w:color="auto"/>
                                <w:right w:val="none" w:sz="0" w:space="0" w:color="auto"/>
                              </w:divBdr>
                            </w:div>
                          </w:divsChild>
                        </w:div>
                        <w:div w:id="918562661">
                          <w:marLeft w:val="0"/>
                          <w:marRight w:val="0"/>
                          <w:marTop w:val="0"/>
                          <w:marBottom w:val="0"/>
                          <w:divBdr>
                            <w:top w:val="none" w:sz="0" w:space="0" w:color="auto"/>
                            <w:left w:val="none" w:sz="0" w:space="0" w:color="auto"/>
                            <w:bottom w:val="none" w:sz="0" w:space="0" w:color="auto"/>
                            <w:right w:val="none" w:sz="0" w:space="0" w:color="auto"/>
                          </w:divBdr>
                          <w:divsChild>
                            <w:div w:id="2146654786">
                              <w:marLeft w:val="0"/>
                              <w:marRight w:val="0"/>
                              <w:marTop w:val="0"/>
                              <w:marBottom w:val="0"/>
                              <w:divBdr>
                                <w:top w:val="none" w:sz="0" w:space="0" w:color="auto"/>
                                <w:left w:val="none" w:sz="0" w:space="0" w:color="auto"/>
                                <w:bottom w:val="none" w:sz="0" w:space="0" w:color="auto"/>
                                <w:right w:val="none" w:sz="0" w:space="0" w:color="auto"/>
                              </w:divBdr>
                              <w:divsChild>
                                <w:div w:id="1390038625">
                                  <w:marLeft w:val="0"/>
                                  <w:marRight w:val="0"/>
                                  <w:marTop w:val="0"/>
                                  <w:marBottom w:val="0"/>
                                  <w:divBdr>
                                    <w:top w:val="none" w:sz="0" w:space="0" w:color="auto"/>
                                    <w:left w:val="none" w:sz="0" w:space="0" w:color="auto"/>
                                    <w:bottom w:val="none" w:sz="0" w:space="0" w:color="auto"/>
                                    <w:right w:val="none" w:sz="0" w:space="0" w:color="auto"/>
                                  </w:divBdr>
                                  <w:divsChild>
                                    <w:div w:id="1382754349">
                                      <w:marLeft w:val="0"/>
                                      <w:marRight w:val="0"/>
                                      <w:marTop w:val="0"/>
                                      <w:marBottom w:val="0"/>
                                      <w:divBdr>
                                        <w:top w:val="none" w:sz="0" w:space="0" w:color="auto"/>
                                        <w:left w:val="none" w:sz="0" w:space="0" w:color="auto"/>
                                        <w:bottom w:val="none" w:sz="0" w:space="0" w:color="auto"/>
                                        <w:right w:val="none" w:sz="0" w:space="0" w:color="auto"/>
                                      </w:divBdr>
                                    </w:div>
                                    <w:div w:id="13063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5025">
                      <w:marLeft w:val="0"/>
                      <w:marRight w:val="0"/>
                      <w:marTop w:val="0"/>
                      <w:marBottom w:val="0"/>
                      <w:divBdr>
                        <w:top w:val="none" w:sz="0" w:space="0" w:color="auto"/>
                        <w:left w:val="none" w:sz="0" w:space="0" w:color="auto"/>
                        <w:bottom w:val="none" w:sz="0" w:space="0" w:color="auto"/>
                        <w:right w:val="none" w:sz="0" w:space="0" w:color="auto"/>
                      </w:divBdr>
                      <w:divsChild>
                        <w:div w:id="1138063292">
                          <w:marLeft w:val="0"/>
                          <w:marRight w:val="0"/>
                          <w:marTop w:val="0"/>
                          <w:marBottom w:val="0"/>
                          <w:divBdr>
                            <w:top w:val="none" w:sz="0" w:space="0" w:color="auto"/>
                            <w:left w:val="none" w:sz="0" w:space="0" w:color="auto"/>
                            <w:bottom w:val="none" w:sz="0" w:space="0" w:color="auto"/>
                            <w:right w:val="none" w:sz="0" w:space="0" w:color="auto"/>
                          </w:divBdr>
                        </w:div>
                        <w:div w:id="404953908">
                          <w:marLeft w:val="0"/>
                          <w:marRight w:val="0"/>
                          <w:marTop w:val="0"/>
                          <w:marBottom w:val="0"/>
                          <w:divBdr>
                            <w:top w:val="none" w:sz="0" w:space="0" w:color="auto"/>
                            <w:left w:val="none" w:sz="0" w:space="0" w:color="auto"/>
                            <w:bottom w:val="none" w:sz="0" w:space="0" w:color="auto"/>
                            <w:right w:val="none" w:sz="0" w:space="0" w:color="auto"/>
                          </w:divBdr>
                        </w:div>
                      </w:divsChild>
                    </w:div>
                    <w:div w:id="1493713371">
                      <w:marLeft w:val="0"/>
                      <w:marRight w:val="0"/>
                      <w:marTop w:val="0"/>
                      <w:marBottom w:val="0"/>
                      <w:divBdr>
                        <w:top w:val="none" w:sz="0" w:space="0" w:color="auto"/>
                        <w:left w:val="none" w:sz="0" w:space="0" w:color="auto"/>
                        <w:bottom w:val="none" w:sz="0" w:space="0" w:color="auto"/>
                        <w:right w:val="none" w:sz="0" w:space="0" w:color="auto"/>
                      </w:divBdr>
                      <w:divsChild>
                        <w:div w:id="443160972">
                          <w:marLeft w:val="225"/>
                          <w:marRight w:val="225"/>
                          <w:marTop w:val="0"/>
                          <w:marBottom w:val="0"/>
                          <w:divBdr>
                            <w:top w:val="none" w:sz="0" w:space="0" w:color="auto"/>
                            <w:left w:val="none" w:sz="0" w:space="0" w:color="auto"/>
                            <w:bottom w:val="none" w:sz="0" w:space="0" w:color="auto"/>
                            <w:right w:val="none" w:sz="0" w:space="0" w:color="auto"/>
                          </w:divBdr>
                        </w:div>
                        <w:div w:id="346177356">
                          <w:marLeft w:val="0"/>
                          <w:marRight w:val="0"/>
                          <w:marTop w:val="0"/>
                          <w:marBottom w:val="0"/>
                          <w:divBdr>
                            <w:top w:val="none" w:sz="0" w:space="0" w:color="auto"/>
                            <w:left w:val="none" w:sz="0" w:space="0" w:color="auto"/>
                            <w:bottom w:val="none" w:sz="0" w:space="0" w:color="auto"/>
                            <w:right w:val="none" w:sz="0" w:space="0" w:color="auto"/>
                          </w:divBdr>
                          <w:divsChild>
                            <w:div w:id="989482930">
                              <w:marLeft w:val="0"/>
                              <w:marRight w:val="0"/>
                              <w:marTop w:val="150"/>
                              <w:marBottom w:val="0"/>
                              <w:divBdr>
                                <w:top w:val="none" w:sz="0" w:space="0" w:color="auto"/>
                                <w:left w:val="none" w:sz="0" w:space="0" w:color="auto"/>
                                <w:bottom w:val="none" w:sz="0" w:space="0" w:color="auto"/>
                                <w:right w:val="none" w:sz="0" w:space="0" w:color="auto"/>
                              </w:divBdr>
                              <w:divsChild>
                                <w:div w:id="787237368">
                                  <w:marLeft w:val="0"/>
                                  <w:marRight w:val="0"/>
                                  <w:marTop w:val="0"/>
                                  <w:marBottom w:val="0"/>
                                  <w:divBdr>
                                    <w:top w:val="none" w:sz="0" w:space="0" w:color="auto"/>
                                    <w:left w:val="none" w:sz="0" w:space="0" w:color="auto"/>
                                    <w:bottom w:val="none" w:sz="0" w:space="0" w:color="auto"/>
                                    <w:right w:val="none" w:sz="0" w:space="0" w:color="auto"/>
                                  </w:divBdr>
                                </w:div>
                                <w:div w:id="1512646967">
                                  <w:marLeft w:val="0"/>
                                  <w:marRight w:val="0"/>
                                  <w:marTop w:val="150"/>
                                  <w:marBottom w:val="0"/>
                                  <w:divBdr>
                                    <w:top w:val="none" w:sz="0" w:space="0" w:color="auto"/>
                                    <w:left w:val="none" w:sz="0" w:space="0" w:color="auto"/>
                                    <w:bottom w:val="none" w:sz="0" w:space="0" w:color="auto"/>
                                    <w:right w:val="none" w:sz="0" w:space="0" w:color="auto"/>
                                  </w:divBdr>
                                </w:div>
                              </w:divsChild>
                            </w:div>
                            <w:div w:id="406614794">
                              <w:marLeft w:val="0"/>
                              <w:marRight w:val="0"/>
                              <w:marTop w:val="150"/>
                              <w:marBottom w:val="0"/>
                              <w:divBdr>
                                <w:top w:val="none" w:sz="0" w:space="0" w:color="auto"/>
                                <w:left w:val="none" w:sz="0" w:space="0" w:color="auto"/>
                                <w:bottom w:val="none" w:sz="0" w:space="0" w:color="auto"/>
                                <w:right w:val="none" w:sz="0" w:space="0" w:color="auto"/>
                              </w:divBdr>
                              <w:divsChild>
                                <w:div w:id="229511228">
                                  <w:marLeft w:val="0"/>
                                  <w:marRight w:val="0"/>
                                  <w:marTop w:val="0"/>
                                  <w:marBottom w:val="0"/>
                                  <w:divBdr>
                                    <w:top w:val="none" w:sz="0" w:space="0" w:color="auto"/>
                                    <w:left w:val="none" w:sz="0" w:space="0" w:color="auto"/>
                                    <w:bottom w:val="none" w:sz="0" w:space="0" w:color="auto"/>
                                    <w:right w:val="none" w:sz="0" w:space="0" w:color="auto"/>
                                  </w:divBdr>
                                </w:div>
                                <w:div w:id="1718554305">
                                  <w:marLeft w:val="0"/>
                                  <w:marRight w:val="0"/>
                                  <w:marTop w:val="150"/>
                                  <w:marBottom w:val="0"/>
                                  <w:divBdr>
                                    <w:top w:val="none" w:sz="0" w:space="0" w:color="auto"/>
                                    <w:left w:val="none" w:sz="0" w:space="0" w:color="auto"/>
                                    <w:bottom w:val="none" w:sz="0" w:space="0" w:color="auto"/>
                                    <w:right w:val="none" w:sz="0" w:space="0" w:color="auto"/>
                                  </w:divBdr>
                                </w:div>
                              </w:divsChild>
                            </w:div>
                            <w:div w:id="1357584834">
                              <w:marLeft w:val="0"/>
                              <w:marRight w:val="0"/>
                              <w:marTop w:val="150"/>
                              <w:marBottom w:val="0"/>
                              <w:divBdr>
                                <w:top w:val="none" w:sz="0" w:space="0" w:color="auto"/>
                                <w:left w:val="none" w:sz="0" w:space="0" w:color="auto"/>
                                <w:bottom w:val="none" w:sz="0" w:space="0" w:color="auto"/>
                                <w:right w:val="none" w:sz="0" w:space="0" w:color="auto"/>
                              </w:divBdr>
                              <w:divsChild>
                                <w:div w:id="2060740004">
                                  <w:marLeft w:val="0"/>
                                  <w:marRight w:val="0"/>
                                  <w:marTop w:val="0"/>
                                  <w:marBottom w:val="0"/>
                                  <w:divBdr>
                                    <w:top w:val="none" w:sz="0" w:space="0" w:color="auto"/>
                                    <w:left w:val="none" w:sz="0" w:space="0" w:color="auto"/>
                                    <w:bottom w:val="none" w:sz="0" w:space="0" w:color="auto"/>
                                    <w:right w:val="none" w:sz="0" w:space="0" w:color="auto"/>
                                  </w:divBdr>
                                </w:div>
                                <w:div w:id="1724208139">
                                  <w:marLeft w:val="0"/>
                                  <w:marRight w:val="0"/>
                                  <w:marTop w:val="150"/>
                                  <w:marBottom w:val="0"/>
                                  <w:divBdr>
                                    <w:top w:val="none" w:sz="0" w:space="0" w:color="auto"/>
                                    <w:left w:val="none" w:sz="0" w:space="0" w:color="auto"/>
                                    <w:bottom w:val="none" w:sz="0" w:space="0" w:color="auto"/>
                                    <w:right w:val="none" w:sz="0" w:space="0" w:color="auto"/>
                                  </w:divBdr>
                                </w:div>
                              </w:divsChild>
                            </w:div>
                            <w:div w:id="967247435">
                              <w:marLeft w:val="0"/>
                              <w:marRight w:val="0"/>
                              <w:marTop w:val="150"/>
                              <w:marBottom w:val="0"/>
                              <w:divBdr>
                                <w:top w:val="none" w:sz="0" w:space="0" w:color="auto"/>
                                <w:left w:val="none" w:sz="0" w:space="0" w:color="auto"/>
                                <w:bottom w:val="none" w:sz="0" w:space="0" w:color="auto"/>
                                <w:right w:val="none" w:sz="0" w:space="0" w:color="auto"/>
                              </w:divBdr>
                              <w:divsChild>
                                <w:div w:id="1163427579">
                                  <w:marLeft w:val="0"/>
                                  <w:marRight w:val="0"/>
                                  <w:marTop w:val="0"/>
                                  <w:marBottom w:val="0"/>
                                  <w:divBdr>
                                    <w:top w:val="none" w:sz="0" w:space="0" w:color="auto"/>
                                    <w:left w:val="none" w:sz="0" w:space="0" w:color="auto"/>
                                    <w:bottom w:val="none" w:sz="0" w:space="0" w:color="auto"/>
                                    <w:right w:val="none" w:sz="0" w:space="0" w:color="auto"/>
                                  </w:divBdr>
                                </w:div>
                                <w:div w:id="354770061">
                                  <w:marLeft w:val="0"/>
                                  <w:marRight w:val="0"/>
                                  <w:marTop w:val="150"/>
                                  <w:marBottom w:val="0"/>
                                  <w:divBdr>
                                    <w:top w:val="none" w:sz="0" w:space="0" w:color="auto"/>
                                    <w:left w:val="none" w:sz="0" w:space="0" w:color="auto"/>
                                    <w:bottom w:val="none" w:sz="0" w:space="0" w:color="auto"/>
                                    <w:right w:val="none" w:sz="0" w:space="0" w:color="auto"/>
                                  </w:divBdr>
                                </w:div>
                              </w:divsChild>
                            </w:div>
                            <w:div w:id="507914013">
                              <w:marLeft w:val="0"/>
                              <w:marRight w:val="0"/>
                              <w:marTop w:val="150"/>
                              <w:marBottom w:val="0"/>
                              <w:divBdr>
                                <w:top w:val="none" w:sz="0" w:space="0" w:color="auto"/>
                                <w:left w:val="none" w:sz="0" w:space="0" w:color="auto"/>
                                <w:bottom w:val="none" w:sz="0" w:space="0" w:color="auto"/>
                                <w:right w:val="none" w:sz="0" w:space="0" w:color="auto"/>
                              </w:divBdr>
                              <w:divsChild>
                                <w:div w:id="1863282960">
                                  <w:marLeft w:val="0"/>
                                  <w:marRight w:val="0"/>
                                  <w:marTop w:val="0"/>
                                  <w:marBottom w:val="0"/>
                                  <w:divBdr>
                                    <w:top w:val="none" w:sz="0" w:space="0" w:color="auto"/>
                                    <w:left w:val="none" w:sz="0" w:space="0" w:color="auto"/>
                                    <w:bottom w:val="none" w:sz="0" w:space="0" w:color="auto"/>
                                    <w:right w:val="none" w:sz="0" w:space="0" w:color="auto"/>
                                  </w:divBdr>
                                </w:div>
                                <w:div w:id="325473940">
                                  <w:marLeft w:val="0"/>
                                  <w:marRight w:val="0"/>
                                  <w:marTop w:val="150"/>
                                  <w:marBottom w:val="0"/>
                                  <w:divBdr>
                                    <w:top w:val="none" w:sz="0" w:space="0" w:color="auto"/>
                                    <w:left w:val="none" w:sz="0" w:space="0" w:color="auto"/>
                                    <w:bottom w:val="none" w:sz="0" w:space="0" w:color="auto"/>
                                    <w:right w:val="none" w:sz="0" w:space="0" w:color="auto"/>
                                  </w:divBdr>
                                </w:div>
                              </w:divsChild>
                            </w:div>
                            <w:div w:id="1667006295">
                              <w:marLeft w:val="0"/>
                              <w:marRight w:val="0"/>
                              <w:marTop w:val="150"/>
                              <w:marBottom w:val="0"/>
                              <w:divBdr>
                                <w:top w:val="none" w:sz="0" w:space="0" w:color="auto"/>
                                <w:left w:val="none" w:sz="0" w:space="0" w:color="auto"/>
                                <w:bottom w:val="none" w:sz="0" w:space="0" w:color="auto"/>
                                <w:right w:val="none" w:sz="0" w:space="0" w:color="auto"/>
                              </w:divBdr>
                              <w:divsChild>
                                <w:div w:id="228620114">
                                  <w:marLeft w:val="0"/>
                                  <w:marRight w:val="0"/>
                                  <w:marTop w:val="0"/>
                                  <w:marBottom w:val="0"/>
                                  <w:divBdr>
                                    <w:top w:val="none" w:sz="0" w:space="0" w:color="auto"/>
                                    <w:left w:val="none" w:sz="0" w:space="0" w:color="auto"/>
                                    <w:bottom w:val="none" w:sz="0" w:space="0" w:color="auto"/>
                                    <w:right w:val="none" w:sz="0" w:space="0" w:color="auto"/>
                                  </w:divBdr>
                                </w:div>
                                <w:div w:id="636106541">
                                  <w:marLeft w:val="0"/>
                                  <w:marRight w:val="0"/>
                                  <w:marTop w:val="150"/>
                                  <w:marBottom w:val="0"/>
                                  <w:divBdr>
                                    <w:top w:val="none" w:sz="0" w:space="0" w:color="auto"/>
                                    <w:left w:val="none" w:sz="0" w:space="0" w:color="auto"/>
                                    <w:bottom w:val="none" w:sz="0" w:space="0" w:color="auto"/>
                                    <w:right w:val="none" w:sz="0" w:space="0" w:color="auto"/>
                                  </w:divBdr>
                                </w:div>
                              </w:divsChild>
                            </w:div>
                            <w:div w:id="252592892">
                              <w:marLeft w:val="0"/>
                              <w:marRight w:val="0"/>
                              <w:marTop w:val="150"/>
                              <w:marBottom w:val="0"/>
                              <w:divBdr>
                                <w:top w:val="none" w:sz="0" w:space="0" w:color="auto"/>
                                <w:left w:val="none" w:sz="0" w:space="0" w:color="auto"/>
                                <w:bottom w:val="none" w:sz="0" w:space="0" w:color="auto"/>
                                <w:right w:val="none" w:sz="0" w:space="0" w:color="auto"/>
                              </w:divBdr>
                              <w:divsChild>
                                <w:div w:id="1242104596">
                                  <w:marLeft w:val="0"/>
                                  <w:marRight w:val="0"/>
                                  <w:marTop w:val="0"/>
                                  <w:marBottom w:val="0"/>
                                  <w:divBdr>
                                    <w:top w:val="none" w:sz="0" w:space="0" w:color="auto"/>
                                    <w:left w:val="none" w:sz="0" w:space="0" w:color="auto"/>
                                    <w:bottom w:val="none" w:sz="0" w:space="0" w:color="auto"/>
                                    <w:right w:val="none" w:sz="0" w:space="0" w:color="auto"/>
                                  </w:divBdr>
                                </w:div>
                                <w:div w:id="726342388">
                                  <w:marLeft w:val="0"/>
                                  <w:marRight w:val="0"/>
                                  <w:marTop w:val="150"/>
                                  <w:marBottom w:val="0"/>
                                  <w:divBdr>
                                    <w:top w:val="none" w:sz="0" w:space="0" w:color="auto"/>
                                    <w:left w:val="none" w:sz="0" w:space="0" w:color="auto"/>
                                    <w:bottom w:val="none" w:sz="0" w:space="0" w:color="auto"/>
                                    <w:right w:val="none" w:sz="0" w:space="0" w:color="auto"/>
                                  </w:divBdr>
                                </w:div>
                              </w:divsChild>
                            </w:div>
                            <w:div w:id="1840658406">
                              <w:marLeft w:val="0"/>
                              <w:marRight w:val="0"/>
                              <w:marTop w:val="150"/>
                              <w:marBottom w:val="0"/>
                              <w:divBdr>
                                <w:top w:val="none" w:sz="0" w:space="0" w:color="auto"/>
                                <w:left w:val="none" w:sz="0" w:space="0" w:color="auto"/>
                                <w:bottom w:val="none" w:sz="0" w:space="0" w:color="auto"/>
                                <w:right w:val="none" w:sz="0" w:space="0" w:color="auto"/>
                              </w:divBdr>
                              <w:divsChild>
                                <w:div w:id="1592229617">
                                  <w:marLeft w:val="0"/>
                                  <w:marRight w:val="0"/>
                                  <w:marTop w:val="0"/>
                                  <w:marBottom w:val="0"/>
                                  <w:divBdr>
                                    <w:top w:val="none" w:sz="0" w:space="0" w:color="auto"/>
                                    <w:left w:val="none" w:sz="0" w:space="0" w:color="auto"/>
                                    <w:bottom w:val="none" w:sz="0" w:space="0" w:color="auto"/>
                                    <w:right w:val="none" w:sz="0" w:space="0" w:color="auto"/>
                                  </w:divBdr>
                                </w:div>
                                <w:div w:id="406347825">
                                  <w:marLeft w:val="0"/>
                                  <w:marRight w:val="0"/>
                                  <w:marTop w:val="150"/>
                                  <w:marBottom w:val="0"/>
                                  <w:divBdr>
                                    <w:top w:val="none" w:sz="0" w:space="0" w:color="auto"/>
                                    <w:left w:val="none" w:sz="0" w:space="0" w:color="auto"/>
                                    <w:bottom w:val="none" w:sz="0" w:space="0" w:color="auto"/>
                                    <w:right w:val="none" w:sz="0" w:space="0" w:color="auto"/>
                                  </w:divBdr>
                                </w:div>
                              </w:divsChild>
                            </w:div>
                            <w:div w:id="193083229">
                              <w:marLeft w:val="0"/>
                              <w:marRight w:val="0"/>
                              <w:marTop w:val="150"/>
                              <w:marBottom w:val="0"/>
                              <w:divBdr>
                                <w:top w:val="none" w:sz="0" w:space="0" w:color="auto"/>
                                <w:left w:val="none" w:sz="0" w:space="0" w:color="auto"/>
                                <w:bottom w:val="none" w:sz="0" w:space="0" w:color="auto"/>
                                <w:right w:val="none" w:sz="0" w:space="0" w:color="auto"/>
                              </w:divBdr>
                              <w:divsChild>
                                <w:div w:id="239027616">
                                  <w:marLeft w:val="0"/>
                                  <w:marRight w:val="0"/>
                                  <w:marTop w:val="0"/>
                                  <w:marBottom w:val="0"/>
                                  <w:divBdr>
                                    <w:top w:val="none" w:sz="0" w:space="0" w:color="auto"/>
                                    <w:left w:val="none" w:sz="0" w:space="0" w:color="auto"/>
                                    <w:bottom w:val="none" w:sz="0" w:space="0" w:color="auto"/>
                                    <w:right w:val="none" w:sz="0" w:space="0" w:color="auto"/>
                                  </w:divBdr>
                                </w:div>
                                <w:div w:id="4435776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73310445">
                      <w:marLeft w:val="0"/>
                      <w:marRight w:val="0"/>
                      <w:marTop w:val="0"/>
                      <w:marBottom w:val="0"/>
                      <w:divBdr>
                        <w:top w:val="none" w:sz="0" w:space="0" w:color="auto"/>
                        <w:left w:val="none" w:sz="0" w:space="0" w:color="auto"/>
                        <w:bottom w:val="single" w:sz="18" w:space="0" w:color="000000"/>
                        <w:right w:val="none" w:sz="0" w:space="0" w:color="auto"/>
                      </w:divBdr>
                    </w:div>
                  </w:divsChild>
                </w:div>
                <w:div w:id="538322800">
                  <w:marLeft w:val="0"/>
                  <w:marRight w:val="0"/>
                  <w:marTop w:val="100"/>
                  <w:marBottom w:val="100"/>
                  <w:divBdr>
                    <w:top w:val="none" w:sz="0" w:space="0" w:color="auto"/>
                    <w:left w:val="single" w:sz="6" w:space="11" w:color="EFEFEF"/>
                    <w:bottom w:val="single" w:sz="6" w:space="0" w:color="EFEFEF"/>
                    <w:right w:val="single" w:sz="6" w:space="11" w:color="EFEFEF"/>
                  </w:divBdr>
                  <w:divsChild>
                    <w:div w:id="1640840775">
                      <w:marLeft w:val="0"/>
                      <w:marRight w:val="0"/>
                      <w:marTop w:val="150"/>
                      <w:marBottom w:val="0"/>
                      <w:divBdr>
                        <w:top w:val="none" w:sz="0" w:space="0" w:color="auto"/>
                        <w:left w:val="none" w:sz="0" w:space="0" w:color="auto"/>
                        <w:bottom w:val="single" w:sz="24" w:space="8" w:color="F9F9F9"/>
                        <w:right w:val="none" w:sz="0" w:space="0" w:color="auto"/>
                      </w:divBdr>
                    </w:div>
                    <w:div w:id="12811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6751">
          <w:marLeft w:val="0"/>
          <w:marRight w:val="0"/>
          <w:marTop w:val="0"/>
          <w:marBottom w:val="0"/>
          <w:divBdr>
            <w:top w:val="none" w:sz="0" w:space="0" w:color="auto"/>
            <w:left w:val="none" w:sz="0" w:space="0" w:color="auto"/>
            <w:bottom w:val="none" w:sz="0" w:space="0" w:color="auto"/>
            <w:right w:val="none" w:sz="0" w:space="0" w:color="auto"/>
          </w:divBdr>
        </w:div>
        <w:div w:id="734355334">
          <w:marLeft w:val="0"/>
          <w:marRight w:val="0"/>
          <w:marTop w:val="0"/>
          <w:marBottom w:val="0"/>
          <w:divBdr>
            <w:top w:val="none" w:sz="0" w:space="0" w:color="auto"/>
            <w:left w:val="none" w:sz="0" w:space="0" w:color="auto"/>
            <w:bottom w:val="none" w:sz="0" w:space="0" w:color="auto"/>
            <w:right w:val="none" w:sz="0" w:space="0" w:color="auto"/>
          </w:divBdr>
        </w:div>
        <w:div w:id="589238796">
          <w:marLeft w:val="0"/>
          <w:marRight w:val="0"/>
          <w:marTop w:val="0"/>
          <w:marBottom w:val="0"/>
          <w:divBdr>
            <w:top w:val="none" w:sz="0" w:space="0" w:color="auto"/>
            <w:left w:val="none" w:sz="0" w:space="0" w:color="auto"/>
            <w:bottom w:val="none" w:sz="0" w:space="0" w:color="auto"/>
            <w:right w:val="none" w:sz="0" w:space="0" w:color="auto"/>
          </w:divBdr>
          <w:divsChild>
            <w:div w:id="1106344937">
              <w:marLeft w:val="225"/>
              <w:marRight w:val="225"/>
              <w:marTop w:val="225"/>
              <w:marBottom w:val="225"/>
              <w:divBdr>
                <w:top w:val="none" w:sz="0" w:space="0" w:color="auto"/>
                <w:left w:val="none" w:sz="0" w:space="0" w:color="auto"/>
                <w:bottom w:val="none" w:sz="0" w:space="0" w:color="auto"/>
                <w:right w:val="none" w:sz="0" w:space="0" w:color="auto"/>
              </w:divBdr>
            </w:div>
            <w:div w:id="1198465690">
              <w:marLeft w:val="225"/>
              <w:marRight w:val="225"/>
              <w:marTop w:val="225"/>
              <w:marBottom w:val="225"/>
              <w:divBdr>
                <w:top w:val="none" w:sz="0" w:space="0" w:color="auto"/>
                <w:left w:val="none" w:sz="0" w:space="0" w:color="auto"/>
                <w:bottom w:val="none" w:sz="0" w:space="0" w:color="auto"/>
                <w:right w:val="none" w:sz="0" w:space="0" w:color="auto"/>
              </w:divBdr>
            </w:div>
            <w:div w:id="285041945">
              <w:marLeft w:val="0"/>
              <w:marRight w:val="0"/>
              <w:marTop w:val="100"/>
              <w:marBottom w:val="100"/>
              <w:divBdr>
                <w:top w:val="single" w:sz="48" w:space="0" w:color="A20808"/>
                <w:left w:val="single" w:sz="48" w:space="0" w:color="FFFFFF"/>
                <w:bottom w:val="single" w:sz="48" w:space="0" w:color="A20808"/>
                <w:right w:val="single" w:sz="48" w:space="0" w:color="A20808"/>
              </w:divBdr>
            </w:div>
          </w:divsChild>
        </w:div>
        <w:div w:id="58208050">
          <w:marLeft w:val="0"/>
          <w:marRight w:val="0"/>
          <w:marTop w:val="0"/>
          <w:marBottom w:val="0"/>
          <w:divBdr>
            <w:top w:val="none" w:sz="0" w:space="0" w:color="auto"/>
            <w:left w:val="none" w:sz="0" w:space="0" w:color="auto"/>
            <w:bottom w:val="none" w:sz="0" w:space="0" w:color="auto"/>
            <w:right w:val="none" w:sz="0" w:space="0" w:color="auto"/>
          </w:divBdr>
          <w:divsChild>
            <w:div w:id="18690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echo.co.uk/search/?search=Redbridge&amp;topic_id=999" TargetMode="External"/><Relationship Id="rId13" Type="http://schemas.openxmlformats.org/officeDocument/2006/relationships/hyperlink" Target="http://www.dailyecho.co.uk/news/district/newforestpo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ilyecho.co.uk/search/?search=Hampshire+County+Council&amp;topic_id=6987" TargetMode="External"/><Relationship Id="rId12" Type="http://schemas.openxmlformats.org/officeDocument/2006/relationships/hyperlink" Target="http://www.dailyecho.co.uk/news/district/winchester/"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ailyecho.co.uk/news/campaigns/greenwatc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ailyecho.co.uk/news/district/eastleigh/" TargetMode="External"/><Relationship Id="rId5" Type="http://schemas.openxmlformats.org/officeDocument/2006/relationships/hyperlink" Target="http://www.dailyecho.co.uk/" TargetMode="External"/><Relationship Id="rId15" Type="http://schemas.openxmlformats.org/officeDocument/2006/relationships/hyperlink" Target="http://dailyecho.co.uk/business" TargetMode="External"/><Relationship Id="rId10" Type="http://schemas.openxmlformats.org/officeDocument/2006/relationships/hyperlink" Target="http://www.dailyecho.co.uk/search/?search=Southampton&amp;topic_id=7090" TargetMode="External"/><Relationship Id="rId4" Type="http://schemas.openxmlformats.org/officeDocument/2006/relationships/webSettings" Target="webSettings.xml"/><Relationship Id="rId9" Type="http://schemas.openxmlformats.org/officeDocument/2006/relationships/hyperlink" Target="http://www.dailyecho.co.uk/search/?search=Stubbington&amp;topic_id=1069" TargetMode="External"/><Relationship Id="rId14" Type="http://schemas.openxmlformats.org/officeDocument/2006/relationships/hyperlink" Target="http://www.dailyecho.co.uk/education/education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2</cp:revision>
  <cp:lastPrinted>2017-04-10T09:11:00Z</cp:lastPrinted>
  <dcterms:created xsi:type="dcterms:W3CDTF">2017-04-10T09:02:00Z</dcterms:created>
  <dcterms:modified xsi:type="dcterms:W3CDTF">2017-04-10T09:19:00Z</dcterms:modified>
</cp:coreProperties>
</file>