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94" w:rsidRDefault="003B4894" w:rsidP="003B4894">
      <w:bookmarkStart w:id="0" w:name="_GoBack"/>
      <w:bookmarkEnd w:id="0"/>
      <w:r>
        <w:t>Item for 18 Jan:</w:t>
      </w:r>
    </w:p>
    <w:p w:rsidR="003B4894" w:rsidRDefault="003B4894" w:rsidP="003B4894"/>
    <w:p w:rsidR="003B4894" w:rsidRPr="003B4894" w:rsidRDefault="003B4894" w:rsidP="003B4894">
      <w:pPr>
        <w:rPr>
          <w:b/>
          <w:bCs/>
          <w:sz w:val="28"/>
          <w:szCs w:val="28"/>
        </w:rPr>
      </w:pPr>
      <w:r w:rsidRPr="003B4894">
        <w:rPr>
          <w:b/>
          <w:bCs/>
          <w:sz w:val="28"/>
          <w:szCs w:val="28"/>
        </w:rPr>
        <w:t>Death of Senior Member of the Royal Family</w:t>
      </w:r>
    </w:p>
    <w:p w:rsidR="003B4894" w:rsidRDefault="003B4894" w:rsidP="003B4894"/>
    <w:p w:rsidR="003B4894" w:rsidRDefault="003B4894" w:rsidP="003B4894">
      <w:pPr>
        <w:jc w:val="both"/>
        <w:rPr>
          <w:sz w:val="24"/>
          <w:szCs w:val="24"/>
        </w:rPr>
      </w:pPr>
      <w:r w:rsidRPr="003B4894">
        <w:rPr>
          <w:sz w:val="24"/>
          <w:szCs w:val="24"/>
        </w:rPr>
        <w:t>The District Coun</w:t>
      </w:r>
      <w:r>
        <w:rPr>
          <w:sz w:val="24"/>
          <w:szCs w:val="24"/>
        </w:rPr>
        <w:t>cil wishes to encourage local councils</w:t>
      </w:r>
      <w:r w:rsidRPr="003B4894">
        <w:rPr>
          <w:sz w:val="24"/>
          <w:szCs w:val="24"/>
        </w:rPr>
        <w:t xml:space="preserve"> to advise them of any actions </w:t>
      </w:r>
      <w:r>
        <w:rPr>
          <w:sz w:val="24"/>
          <w:szCs w:val="24"/>
        </w:rPr>
        <w:t xml:space="preserve">Towns and </w:t>
      </w:r>
      <w:r w:rsidRPr="003B4894">
        <w:rPr>
          <w:sz w:val="24"/>
          <w:szCs w:val="24"/>
        </w:rPr>
        <w:t xml:space="preserve">Parishes will be taking to mark the death of a senior member of the Royal Family.  </w:t>
      </w:r>
    </w:p>
    <w:p w:rsidR="003B4894" w:rsidRDefault="003B4894" w:rsidP="003B4894">
      <w:pPr>
        <w:jc w:val="both"/>
        <w:rPr>
          <w:sz w:val="24"/>
          <w:szCs w:val="24"/>
        </w:rPr>
      </w:pPr>
    </w:p>
    <w:p w:rsidR="003B4894" w:rsidRDefault="003B4894" w:rsidP="003B4894">
      <w:pPr>
        <w:jc w:val="both"/>
        <w:rPr>
          <w:sz w:val="24"/>
          <w:szCs w:val="24"/>
        </w:rPr>
      </w:pPr>
      <w:r w:rsidRPr="003B4894">
        <w:rPr>
          <w:sz w:val="24"/>
          <w:szCs w:val="24"/>
        </w:rPr>
        <w:t xml:space="preserve">It is also important that Hampshire Constabulary are made aware of any proposed arrangements the Parishes will be making – the District Council will pass on information from the Parishes to the Police.  </w:t>
      </w:r>
    </w:p>
    <w:p w:rsidR="003B4894" w:rsidRDefault="003B4894" w:rsidP="003B4894">
      <w:pPr>
        <w:jc w:val="both"/>
        <w:rPr>
          <w:sz w:val="24"/>
          <w:szCs w:val="24"/>
        </w:rPr>
      </w:pPr>
    </w:p>
    <w:p w:rsidR="003B4894" w:rsidRPr="003B4894" w:rsidRDefault="003B4894" w:rsidP="003B4894">
      <w:pPr>
        <w:jc w:val="both"/>
        <w:rPr>
          <w:sz w:val="24"/>
          <w:szCs w:val="24"/>
        </w:rPr>
      </w:pPr>
      <w:r w:rsidRPr="003B4894">
        <w:rPr>
          <w:sz w:val="24"/>
          <w:szCs w:val="24"/>
        </w:rPr>
        <w:t>Actions that the Parishes could take include opening books of condolence, flying flags at half mast, or identifying locations where floral tributes may be left.   There are protocols surrounding any such actions and a comprehensive protocol has been circulated to all Parish and Town Councils.</w:t>
      </w:r>
    </w:p>
    <w:p w:rsidR="003B4894" w:rsidRPr="003B4894" w:rsidRDefault="003B4894" w:rsidP="003B4894">
      <w:pPr>
        <w:jc w:val="both"/>
        <w:rPr>
          <w:sz w:val="24"/>
          <w:szCs w:val="24"/>
        </w:rPr>
      </w:pPr>
    </w:p>
    <w:p w:rsidR="003B4894" w:rsidRPr="003B4894" w:rsidRDefault="003B4894" w:rsidP="003B4894">
      <w:pPr>
        <w:jc w:val="both"/>
        <w:rPr>
          <w:sz w:val="24"/>
          <w:szCs w:val="24"/>
        </w:rPr>
      </w:pPr>
      <w:r w:rsidRPr="003B4894">
        <w:rPr>
          <w:sz w:val="24"/>
          <w:szCs w:val="24"/>
        </w:rPr>
        <w:t>The District Council and the Police need to be aware of proposed events so that any necessary ancillary arrangements may be considered.   The District Council will also issue news releases about events taking place throughout the District.   </w:t>
      </w:r>
    </w:p>
    <w:p w:rsidR="003B4894" w:rsidRDefault="003B4894" w:rsidP="003B4894"/>
    <w:p w:rsidR="003B4894" w:rsidRDefault="003B4894" w:rsidP="003B4894"/>
    <w:p w:rsidR="003B4894" w:rsidRDefault="003B4894" w:rsidP="003B4894"/>
    <w:p w:rsidR="003B4894" w:rsidRDefault="003B4894" w:rsidP="003B4894"/>
    <w:p w:rsidR="003B4894" w:rsidRDefault="003B4894" w:rsidP="003B4894"/>
    <w:p w:rsidR="003B4894" w:rsidRDefault="003B4894" w:rsidP="003B4894"/>
    <w:p w:rsidR="003B4894" w:rsidRDefault="003B4894" w:rsidP="003B4894">
      <w:pPr>
        <w:rPr>
          <w:color w:val="1F497D"/>
        </w:rPr>
      </w:pPr>
    </w:p>
    <w:p w:rsidR="003B4894" w:rsidRDefault="003B4894" w:rsidP="003B4894">
      <w:pPr>
        <w:spacing w:after="240"/>
        <w:rPr>
          <w:rFonts w:ascii="Arial" w:hAnsi="Arial" w:cs="Arial"/>
          <w:b/>
          <w:bCs/>
          <w:color w:val="4BACC6"/>
        </w:rPr>
      </w:pPr>
      <w:r>
        <w:rPr>
          <w:rFonts w:ascii="Arial" w:hAnsi="Arial" w:cs="Arial"/>
          <w:b/>
          <w:bCs/>
        </w:rPr>
        <w:t>Rosemary Rutins</w:t>
      </w:r>
      <w:r>
        <w:rPr>
          <w:rFonts w:ascii="Arial" w:hAnsi="Arial" w:cs="Arial"/>
          <w:b/>
          <w:bCs/>
          <w:color w:val="4BACC6"/>
        </w:rPr>
        <w:br/>
      </w:r>
      <w:r>
        <w:rPr>
          <w:rFonts w:ascii="Arial" w:hAnsi="Arial" w:cs="Arial"/>
        </w:rPr>
        <w:t>Service Manager, Democratic Services &amp; Member Support</w:t>
      </w:r>
      <w:r>
        <w:rPr>
          <w:rFonts w:ascii="Arial" w:hAnsi="Arial" w:cs="Arial"/>
          <w:color w:val="4BACC6"/>
        </w:rPr>
        <w:br/>
        <w:t>New Forest District Council</w:t>
      </w:r>
      <w:r>
        <w:rPr>
          <w:rFonts w:ascii="Arial" w:hAnsi="Arial" w:cs="Arial"/>
          <w:color w:val="4BACC6"/>
        </w:rPr>
        <w:br/>
        <w:t xml:space="preserve">Tel: </w:t>
      </w:r>
      <w:r>
        <w:rPr>
          <w:rFonts w:ascii="Arial" w:hAnsi="Arial" w:cs="Arial"/>
          <w:b/>
          <w:bCs/>
          <w:color w:val="4BACC6"/>
        </w:rPr>
        <w:t xml:space="preserve">023 8028 5588 </w:t>
      </w:r>
      <w:r>
        <w:rPr>
          <w:rFonts w:ascii="Arial" w:hAnsi="Arial" w:cs="Arial"/>
          <w:color w:val="4BACC6"/>
        </w:rPr>
        <w:t xml:space="preserve">| Mob: </w:t>
      </w:r>
      <w:r>
        <w:rPr>
          <w:rFonts w:ascii="Arial" w:hAnsi="Arial" w:cs="Arial"/>
          <w:b/>
          <w:bCs/>
          <w:color w:val="4BACC6"/>
        </w:rPr>
        <w:t>07780 726370</w:t>
      </w:r>
    </w:p>
    <w:p w:rsidR="003B4894" w:rsidRDefault="007146AB" w:rsidP="003B4894">
      <w:pPr>
        <w:rPr>
          <w:rFonts w:ascii="Arial" w:hAnsi="Arial" w:cs="Arial"/>
          <w:color w:val="31849B"/>
        </w:rPr>
      </w:pPr>
      <w:hyperlink r:id="rId7" w:history="1">
        <w:r w:rsidR="003B4894">
          <w:rPr>
            <w:rStyle w:val="Hyperlink"/>
            <w:rFonts w:ascii="Arial" w:hAnsi="Arial" w:cs="Arial"/>
          </w:rPr>
          <w:t>rosemary.rutins@nfdc.gov.uk</w:t>
        </w:r>
      </w:hyperlink>
    </w:p>
    <w:p w:rsidR="003B4894" w:rsidRDefault="003B4894" w:rsidP="003B4894">
      <w:pPr>
        <w:rPr>
          <w:rFonts w:ascii="Arial" w:hAnsi="Arial" w:cs="Arial"/>
          <w:color w:val="31849B"/>
        </w:rPr>
      </w:pPr>
      <w:r>
        <w:rPr>
          <w:rFonts w:ascii="Arial" w:hAnsi="Arial" w:cs="Arial"/>
          <w:color w:val="31849B"/>
        </w:rPr>
        <w:t xml:space="preserve">newforest.gov.uk </w:t>
      </w:r>
    </w:p>
    <w:p w:rsidR="003B4894" w:rsidRDefault="003B4894" w:rsidP="003B4894">
      <w:pPr>
        <w:rPr>
          <w:rFonts w:ascii="Arial" w:hAnsi="Arial" w:cs="Arial"/>
          <w:color w:val="31849B"/>
        </w:rPr>
      </w:pPr>
    </w:p>
    <w:p w:rsidR="003B4894" w:rsidRDefault="003B4894" w:rsidP="003B4894">
      <w:pPr>
        <w:rPr>
          <w:sz w:val="24"/>
          <w:szCs w:val="24"/>
          <w:lang w:eastAsia="en-GB"/>
        </w:rPr>
      </w:pPr>
      <w:r>
        <w:rPr>
          <w:rFonts w:ascii="Arial" w:hAnsi="Arial" w:cs="Arial"/>
          <w:noProof/>
          <w:color w:val="007E7E"/>
          <w:lang w:eastAsia="en-GB"/>
        </w:rPr>
        <w:drawing>
          <wp:inline distT="0" distB="0" distL="0" distR="0">
            <wp:extent cx="232410" cy="154940"/>
            <wp:effectExtent l="0" t="0" r="0" b="0"/>
            <wp:docPr id="3" name="Picture 3" descr="cid:image001.jpg@01D0362F.B5230B8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cid:image001.jpg@01D0362F.B5230B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410" cy="154940"/>
                    </a:xfrm>
                    <a:prstGeom prst="rect">
                      <a:avLst/>
                    </a:prstGeom>
                    <a:noFill/>
                    <a:ln>
                      <a:noFill/>
                    </a:ln>
                  </pic:spPr>
                </pic:pic>
              </a:graphicData>
            </a:graphic>
          </wp:inline>
        </w:drawing>
      </w:r>
      <w:r>
        <w:rPr>
          <w:rFonts w:ascii="Arial" w:hAnsi="Arial" w:cs="Arial"/>
          <w:noProof/>
          <w:color w:val="007E7E"/>
          <w:lang w:eastAsia="en-GB"/>
        </w:rPr>
        <w:drawing>
          <wp:inline distT="0" distB="0" distL="0" distR="0">
            <wp:extent cx="224790" cy="154940"/>
            <wp:effectExtent l="0" t="0" r="3810" b="0"/>
            <wp:docPr id="2" name="Picture 2" descr="cid:image002.jpg@01D0362F.B5230B8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2" descr="cid:image002.jpg@01D0362F.B5230B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4790" cy="154940"/>
                    </a:xfrm>
                    <a:prstGeom prst="rect">
                      <a:avLst/>
                    </a:prstGeom>
                    <a:noFill/>
                    <a:ln>
                      <a:noFill/>
                    </a:ln>
                  </pic:spPr>
                </pic:pic>
              </a:graphicData>
            </a:graphic>
          </wp:inline>
        </w:drawing>
      </w:r>
      <w:r>
        <w:rPr>
          <w:rFonts w:ascii="Arial" w:hAnsi="Arial" w:cs="Arial"/>
          <w:color w:val="007E7E"/>
          <w:lang w:eastAsia="en-GB"/>
        </w:rPr>
        <w:br/>
      </w:r>
      <w:hyperlink r:id="rId14" w:tgtFrame="_blank" w:history="1">
        <w:r>
          <w:rPr>
            <w:rStyle w:val="Hyperlink"/>
            <w:rFonts w:ascii="Arial" w:hAnsi="Arial" w:cs="Arial"/>
            <w:color w:val="A6A6A6"/>
            <w:sz w:val="20"/>
            <w:szCs w:val="20"/>
            <w:lang w:eastAsia="en-GB"/>
          </w:rPr>
          <w:t>Download our app</w:t>
        </w:r>
        <w:r>
          <w:rPr>
            <w:rFonts w:ascii="Arial" w:hAnsi="Arial" w:cs="Arial"/>
            <w:color w:val="0000FF"/>
            <w:sz w:val="20"/>
            <w:szCs w:val="20"/>
            <w:u w:val="single"/>
            <w:lang w:eastAsia="en-GB"/>
          </w:rPr>
          <w:br/>
        </w:r>
        <w:r>
          <w:rPr>
            <w:rStyle w:val="Hyperlink"/>
            <w:rFonts w:ascii="Arial" w:hAnsi="Arial" w:cs="Arial"/>
            <w:b/>
            <w:bCs/>
            <w:color w:val="0098A4"/>
            <w:sz w:val="20"/>
            <w:szCs w:val="20"/>
            <w:lang w:eastAsia="en-GB"/>
          </w:rPr>
          <w:t xml:space="preserve">New Forest </w:t>
        </w:r>
        <w:proofErr w:type="gramStart"/>
        <w:r>
          <w:rPr>
            <w:rStyle w:val="Hyperlink"/>
            <w:rFonts w:ascii="Arial" w:hAnsi="Arial" w:cs="Arial"/>
            <w:b/>
            <w:bCs/>
            <w:color w:val="0098A4"/>
            <w:sz w:val="20"/>
            <w:szCs w:val="20"/>
            <w:lang w:eastAsia="en-GB"/>
          </w:rPr>
          <w:t>In</w:t>
        </w:r>
        <w:proofErr w:type="gramEnd"/>
        <w:r>
          <w:rPr>
            <w:rStyle w:val="Hyperlink"/>
            <w:rFonts w:ascii="Arial" w:hAnsi="Arial" w:cs="Arial"/>
            <w:b/>
            <w:bCs/>
            <w:color w:val="0098A4"/>
            <w:sz w:val="20"/>
            <w:szCs w:val="20"/>
            <w:lang w:eastAsia="en-GB"/>
          </w:rPr>
          <w:t xml:space="preserve"> Touch</w:t>
        </w:r>
      </w:hyperlink>
    </w:p>
    <w:p w:rsidR="003B4894" w:rsidRDefault="003B4894" w:rsidP="003B4894">
      <w:pPr>
        <w:rPr>
          <w:sz w:val="24"/>
          <w:szCs w:val="24"/>
          <w:lang w:eastAsia="en-GB"/>
        </w:rPr>
      </w:pPr>
      <w:r>
        <w:rPr>
          <w:lang w:eastAsia="en-GB"/>
        </w:rPr>
        <w:t> </w:t>
      </w:r>
    </w:p>
    <w:p w:rsidR="003B4894" w:rsidRDefault="003B4894" w:rsidP="003B4894">
      <w:pPr>
        <w:rPr>
          <w:sz w:val="24"/>
          <w:szCs w:val="24"/>
          <w:lang w:eastAsia="en-GB"/>
        </w:rPr>
      </w:pPr>
      <w:r>
        <w:rPr>
          <w:noProof/>
          <w:lang w:eastAsia="en-GB"/>
        </w:rPr>
        <w:drawing>
          <wp:inline distT="0" distB="0" distL="0" distR="0">
            <wp:extent cx="1356360" cy="449580"/>
            <wp:effectExtent l="0" t="0" r="0" b="7620"/>
            <wp:docPr id="1" name="Picture 1" descr="Dont lose your vot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lose your vote logo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6360" cy="449580"/>
                    </a:xfrm>
                    <a:prstGeom prst="rect">
                      <a:avLst/>
                    </a:prstGeom>
                    <a:noFill/>
                    <a:ln>
                      <a:noFill/>
                    </a:ln>
                  </pic:spPr>
                </pic:pic>
              </a:graphicData>
            </a:graphic>
          </wp:inline>
        </w:drawing>
      </w:r>
    </w:p>
    <w:p w:rsidR="009D7574" w:rsidRDefault="009D7574"/>
    <w:sectPr w:rsidR="009D757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94" w:rsidRDefault="003B4894" w:rsidP="003B4894">
      <w:r>
        <w:separator/>
      </w:r>
    </w:p>
  </w:endnote>
  <w:endnote w:type="continuationSeparator" w:id="0">
    <w:p w:rsidR="003B4894" w:rsidRDefault="003B4894" w:rsidP="003B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94" w:rsidRDefault="003B4894" w:rsidP="003B4894">
      <w:r>
        <w:separator/>
      </w:r>
    </w:p>
  </w:footnote>
  <w:footnote w:type="continuationSeparator" w:id="0">
    <w:p w:rsidR="003B4894" w:rsidRDefault="003B4894" w:rsidP="003B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94" w:rsidRPr="003B4894" w:rsidRDefault="003B4894">
    <w:pPr>
      <w:pStyle w:val="Header"/>
      <w:rPr>
        <w:b/>
        <w:sz w:val="28"/>
        <w:szCs w:val="28"/>
      </w:rPr>
    </w:pPr>
    <w:r>
      <w:tab/>
    </w:r>
    <w:r>
      <w:tab/>
    </w:r>
    <w:r w:rsidRPr="003B4894">
      <w:rPr>
        <w:b/>
        <w:sz w:val="28"/>
        <w:szCs w:val="28"/>
      </w:rPr>
      <w:t>Appendix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4"/>
    <w:rsid w:val="003B4894"/>
    <w:rsid w:val="007146AB"/>
    <w:rsid w:val="009D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894"/>
    <w:rPr>
      <w:color w:val="0000FF"/>
      <w:u w:val="single"/>
    </w:rPr>
  </w:style>
  <w:style w:type="paragraph" w:styleId="BalloonText">
    <w:name w:val="Balloon Text"/>
    <w:basedOn w:val="Normal"/>
    <w:link w:val="BalloonTextChar"/>
    <w:uiPriority w:val="99"/>
    <w:semiHidden/>
    <w:unhideWhenUsed/>
    <w:rsid w:val="003B4894"/>
    <w:rPr>
      <w:rFonts w:ascii="Tahoma" w:hAnsi="Tahoma" w:cs="Tahoma"/>
      <w:sz w:val="16"/>
      <w:szCs w:val="16"/>
    </w:rPr>
  </w:style>
  <w:style w:type="character" w:customStyle="1" w:styleId="BalloonTextChar">
    <w:name w:val="Balloon Text Char"/>
    <w:basedOn w:val="DefaultParagraphFont"/>
    <w:link w:val="BalloonText"/>
    <w:uiPriority w:val="99"/>
    <w:semiHidden/>
    <w:rsid w:val="003B4894"/>
    <w:rPr>
      <w:rFonts w:ascii="Tahoma" w:hAnsi="Tahoma" w:cs="Tahoma"/>
      <w:sz w:val="16"/>
      <w:szCs w:val="16"/>
    </w:rPr>
  </w:style>
  <w:style w:type="paragraph" w:styleId="Header">
    <w:name w:val="header"/>
    <w:basedOn w:val="Normal"/>
    <w:link w:val="HeaderChar"/>
    <w:uiPriority w:val="99"/>
    <w:unhideWhenUsed/>
    <w:rsid w:val="003B4894"/>
    <w:pPr>
      <w:tabs>
        <w:tab w:val="center" w:pos="4513"/>
        <w:tab w:val="right" w:pos="9026"/>
      </w:tabs>
    </w:pPr>
  </w:style>
  <w:style w:type="character" w:customStyle="1" w:styleId="HeaderChar">
    <w:name w:val="Header Char"/>
    <w:basedOn w:val="DefaultParagraphFont"/>
    <w:link w:val="Header"/>
    <w:uiPriority w:val="99"/>
    <w:rsid w:val="003B4894"/>
    <w:rPr>
      <w:rFonts w:ascii="Calibri" w:hAnsi="Calibri" w:cs="Times New Roman"/>
    </w:rPr>
  </w:style>
  <w:style w:type="paragraph" w:styleId="Footer">
    <w:name w:val="footer"/>
    <w:basedOn w:val="Normal"/>
    <w:link w:val="FooterChar"/>
    <w:uiPriority w:val="99"/>
    <w:unhideWhenUsed/>
    <w:rsid w:val="003B4894"/>
    <w:pPr>
      <w:tabs>
        <w:tab w:val="center" w:pos="4513"/>
        <w:tab w:val="right" w:pos="9026"/>
      </w:tabs>
    </w:pPr>
  </w:style>
  <w:style w:type="character" w:customStyle="1" w:styleId="FooterChar">
    <w:name w:val="Footer Char"/>
    <w:basedOn w:val="DefaultParagraphFont"/>
    <w:link w:val="Footer"/>
    <w:uiPriority w:val="99"/>
    <w:rsid w:val="003B489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894"/>
    <w:rPr>
      <w:color w:val="0000FF"/>
      <w:u w:val="single"/>
    </w:rPr>
  </w:style>
  <w:style w:type="paragraph" w:styleId="BalloonText">
    <w:name w:val="Balloon Text"/>
    <w:basedOn w:val="Normal"/>
    <w:link w:val="BalloonTextChar"/>
    <w:uiPriority w:val="99"/>
    <w:semiHidden/>
    <w:unhideWhenUsed/>
    <w:rsid w:val="003B4894"/>
    <w:rPr>
      <w:rFonts w:ascii="Tahoma" w:hAnsi="Tahoma" w:cs="Tahoma"/>
      <w:sz w:val="16"/>
      <w:szCs w:val="16"/>
    </w:rPr>
  </w:style>
  <w:style w:type="character" w:customStyle="1" w:styleId="BalloonTextChar">
    <w:name w:val="Balloon Text Char"/>
    <w:basedOn w:val="DefaultParagraphFont"/>
    <w:link w:val="BalloonText"/>
    <w:uiPriority w:val="99"/>
    <w:semiHidden/>
    <w:rsid w:val="003B4894"/>
    <w:rPr>
      <w:rFonts w:ascii="Tahoma" w:hAnsi="Tahoma" w:cs="Tahoma"/>
      <w:sz w:val="16"/>
      <w:szCs w:val="16"/>
    </w:rPr>
  </w:style>
  <w:style w:type="paragraph" w:styleId="Header">
    <w:name w:val="header"/>
    <w:basedOn w:val="Normal"/>
    <w:link w:val="HeaderChar"/>
    <w:uiPriority w:val="99"/>
    <w:unhideWhenUsed/>
    <w:rsid w:val="003B4894"/>
    <w:pPr>
      <w:tabs>
        <w:tab w:val="center" w:pos="4513"/>
        <w:tab w:val="right" w:pos="9026"/>
      </w:tabs>
    </w:pPr>
  </w:style>
  <w:style w:type="character" w:customStyle="1" w:styleId="HeaderChar">
    <w:name w:val="Header Char"/>
    <w:basedOn w:val="DefaultParagraphFont"/>
    <w:link w:val="Header"/>
    <w:uiPriority w:val="99"/>
    <w:rsid w:val="003B4894"/>
    <w:rPr>
      <w:rFonts w:ascii="Calibri" w:hAnsi="Calibri" w:cs="Times New Roman"/>
    </w:rPr>
  </w:style>
  <w:style w:type="paragraph" w:styleId="Footer">
    <w:name w:val="footer"/>
    <w:basedOn w:val="Normal"/>
    <w:link w:val="FooterChar"/>
    <w:uiPriority w:val="99"/>
    <w:unhideWhenUsed/>
    <w:rsid w:val="003B4894"/>
    <w:pPr>
      <w:tabs>
        <w:tab w:val="center" w:pos="4513"/>
        <w:tab w:val="right" w:pos="9026"/>
      </w:tabs>
    </w:pPr>
  </w:style>
  <w:style w:type="character" w:customStyle="1" w:styleId="FooterChar">
    <w:name w:val="Footer Char"/>
    <w:basedOn w:val="DefaultParagraphFont"/>
    <w:link w:val="Footer"/>
    <w:uiPriority w:val="99"/>
    <w:rsid w:val="003B489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ewforestgov" TargetMode="External"/><Relationship Id="rId13" Type="http://schemas.openxmlformats.org/officeDocument/2006/relationships/image" Target="cid:image002.jpg@01D384AB.A18D6A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emary.rutins@nfdc.gov.uk" TargetMode="External"/><Relationship Id="rId12" Type="http://schemas.openxmlformats.org/officeDocument/2006/relationships/image" Target="media/image2.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cid:image005.jpg@01D384AC.B28C32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witter.com/newforestdc"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cid:image001.jpg@01D384AB.A18D6A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ewforest.gov.uk/index.cfm?articleid=12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2</cp:revision>
  <dcterms:created xsi:type="dcterms:W3CDTF">2018-01-03T17:00:00Z</dcterms:created>
  <dcterms:modified xsi:type="dcterms:W3CDTF">2018-01-03T17:00:00Z</dcterms:modified>
</cp:coreProperties>
</file>